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76" w:rsidRPr="00992376" w:rsidRDefault="00992376" w:rsidP="00992376">
      <w:pPr>
        <w:shd w:val="clear" w:color="auto" w:fill="FFFFFF"/>
        <w:spacing w:after="0" w:line="240" w:lineRule="auto"/>
        <w:ind w:left="2595"/>
        <w:outlineLvl w:val="1"/>
        <w:rPr>
          <w:rFonts w:ascii="Proxima Nova Semibold" w:eastAsia="Times New Roman" w:hAnsi="Proxima Nova Semibold"/>
          <w:sz w:val="36"/>
          <w:szCs w:val="36"/>
        </w:rPr>
      </w:pPr>
      <w:r w:rsidRPr="00992376">
        <w:rPr>
          <w:rFonts w:ascii="Proxima Nova Semibold" w:eastAsia="Times New Roman" w:hAnsi="Proxima Nova Semibold"/>
          <w:sz w:val="36"/>
          <w:szCs w:val="36"/>
        </w:rPr>
        <w:t>Submit a proposal</w:t>
      </w:r>
    </w:p>
    <w:p w:rsidR="00992376" w:rsidRPr="00992376" w:rsidRDefault="00992376" w:rsidP="004857D0">
      <w:pPr>
        <w:shd w:val="clear" w:color="auto" w:fill="FFFFFF"/>
        <w:spacing w:before="240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sz w:val="24"/>
          <w:highlight w:val="yellow"/>
        </w:rPr>
        <w:t xml:space="preserve">Our Assessment Framework explains our basic requirements for submissions and how we assess </w:t>
      </w:r>
      <w:r w:rsidRPr="00992376">
        <w:rPr>
          <w:rFonts w:ascii="Proxima Nova Reg" w:eastAsia="Times New Roman" w:hAnsi="Proxima Nova Reg"/>
          <w:color w:val="000000"/>
          <w:sz w:val="24"/>
          <w:highlight w:val="yellow"/>
        </w:rPr>
        <w:t>infrastructure proposals</w:t>
      </w:r>
      <w:r w:rsidRPr="00992376">
        <w:rPr>
          <w:rFonts w:ascii="Proxima Nova Reg" w:eastAsia="Times New Roman" w:hAnsi="Proxima Nova Reg"/>
          <w:color w:val="000000"/>
          <w:sz w:val="24"/>
        </w:rPr>
        <w:t>. 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 xml:space="preserve">The Assessment Framework is designed for anyone who wishes to submit an infrastructure proposal to Infrastructure Australia. It guides you on the steps you should </w:t>
      </w:r>
      <w:r w:rsidRPr="00992376">
        <w:rPr>
          <w:rFonts w:ascii="Proxima Nova Reg" w:eastAsia="Times New Roman" w:hAnsi="Proxima Nova Reg"/>
          <w:color w:val="000000"/>
          <w:sz w:val="24"/>
          <w:highlight w:val="yellow"/>
        </w:rPr>
        <w:t>take to develop high-quality infrastructure proposals and meet our requirements for submissions.</w:t>
      </w:r>
      <w:bookmarkStart w:id="0" w:name="_GoBack"/>
      <w:bookmarkEnd w:id="0"/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begin"/>
      </w:r>
      <w:r w:rsidRPr="00992376">
        <w:rPr>
          <w:rFonts w:ascii="Proxima Nova Reg" w:eastAsia="Times New Roman" w:hAnsi="Proxima Nova Reg"/>
          <w:color w:val="000000"/>
          <w:sz w:val="24"/>
        </w:rPr>
        <w:instrText xml:space="preserve"> HYPERLINK "https://www.infrastructureaustralia.gov.au/publications/assessment-framework" </w:instrText>
      </w:r>
      <w:r w:rsidRPr="00992376">
        <w:rPr>
          <w:rFonts w:ascii="Proxima Nova Reg" w:eastAsia="Times New Roman" w:hAnsi="Proxima Nova Reg"/>
          <w:color w:val="000000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Explore our Assessment Framework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end"/>
      </w:r>
    </w:p>
    <w:p w:rsidR="00992376" w:rsidRPr="00992376" w:rsidRDefault="00992376" w:rsidP="00992376">
      <w:pPr>
        <w:pBdr>
          <w:bottom w:val="single" w:sz="6" w:space="12" w:color="AFA9A6"/>
        </w:pBdr>
        <w:shd w:val="clear" w:color="auto" w:fill="FFFFFF"/>
        <w:spacing w:before="120" w:after="120" w:line="240" w:lineRule="auto"/>
        <w:outlineLvl w:val="1"/>
        <w:rPr>
          <w:rFonts w:ascii="Proxima Nova Semibold" w:eastAsia="Times New Roman" w:hAnsi="Proxima Nova Semibold"/>
          <w:color w:val="005670"/>
          <w:sz w:val="36"/>
          <w:szCs w:val="36"/>
        </w:rPr>
      </w:pPr>
      <w:r w:rsidRPr="00992376">
        <w:rPr>
          <w:rFonts w:ascii="Proxima Nova Semibold" w:eastAsia="Times New Roman" w:hAnsi="Proxima Nova Semibold"/>
          <w:color w:val="005670"/>
          <w:sz w:val="36"/>
          <w:szCs w:val="36"/>
        </w:rPr>
        <w:t>Submissions to the Infrastructure Priority List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There are two reasons to submit an infrastructure proposal to us. 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The first is </w:t>
      </w:r>
      <w:r w:rsidRPr="00992376">
        <w:rPr>
          <w:rFonts w:ascii="Proxima Nova Bold" w:eastAsia="Times New Roman" w:hAnsi="Proxima Nova Bold"/>
          <w:color w:val="000000"/>
          <w:sz w:val="24"/>
        </w:rPr>
        <w:t>to have the proposal considered for the </w:t>
      </w:r>
      <w:hyperlink r:id="rId5" w:history="1">
        <w:r w:rsidRPr="00992376">
          <w:rPr>
            <w:rFonts w:ascii="Proxima Nova Bold" w:eastAsia="Times New Roman" w:hAnsi="Proxima Nova Bold"/>
            <w:color w:val="005670"/>
            <w:sz w:val="24"/>
            <w:u w:val="single"/>
          </w:rPr>
          <w:t>Infrastructure Priority List.</w:t>
        </w:r>
      </w:hyperlink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If this is the case, the table below explains our submission process.</w:t>
      </w:r>
    </w:p>
    <w:p w:rsidR="00992376" w:rsidRPr="00992376" w:rsidRDefault="00992376" w:rsidP="00992376">
      <w:pPr>
        <w:numPr>
          <w:ilvl w:val="0"/>
          <w:numId w:val="1"/>
        </w:numPr>
        <w:shd w:val="clear" w:color="auto" w:fill="AD2140"/>
        <w:spacing w:after="0" w:line="240" w:lineRule="auto"/>
        <w:ind w:left="2235" w:right="2715"/>
        <w:jc w:val="center"/>
        <w:rPr>
          <w:rFonts w:ascii="Proxima Nova Bold" w:eastAsia="Times New Roman" w:hAnsi="Proxima Nova Bold"/>
          <w:color w:val="FFFFFF"/>
          <w:sz w:val="24"/>
        </w:rPr>
      </w:pPr>
      <w:r w:rsidRPr="00992376">
        <w:rPr>
          <w:rFonts w:ascii="Proxima Nova Bold" w:eastAsia="Times New Roman" w:hAnsi="Proxima Nova Bold"/>
          <w:color w:val="FFFFFF"/>
          <w:sz w:val="24"/>
        </w:rPr>
        <w:t>Stage 1</w:t>
      </w:r>
    </w:p>
    <w:p w:rsidR="00992376" w:rsidRPr="00992376" w:rsidRDefault="00992376" w:rsidP="00992376">
      <w:pPr>
        <w:numPr>
          <w:ilvl w:val="0"/>
          <w:numId w:val="1"/>
        </w:numPr>
        <w:shd w:val="clear" w:color="auto" w:fill="E5EEF0"/>
        <w:spacing w:after="0" w:line="240" w:lineRule="auto"/>
        <w:ind w:left="2295" w:right="2715"/>
        <w:jc w:val="center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Stage 2</w:t>
      </w:r>
    </w:p>
    <w:p w:rsidR="00992376" w:rsidRPr="00992376" w:rsidRDefault="00992376" w:rsidP="004857D0">
      <w:pPr>
        <w:numPr>
          <w:ilvl w:val="0"/>
          <w:numId w:val="1"/>
        </w:numPr>
        <w:shd w:val="clear" w:color="auto" w:fill="E5EEF0"/>
        <w:spacing w:after="0" w:line="240" w:lineRule="auto"/>
        <w:ind w:left="2295" w:right="2715"/>
        <w:jc w:val="center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Stage 3</w:t>
      </w:r>
    </w:p>
    <w:p w:rsidR="00992376" w:rsidRPr="00992376" w:rsidRDefault="00992376" w:rsidP="004857D0">
      <w:pPr>
        <w:numPr>
          <w:ilvl w:val="0"/>
          <w:numId w:val="1"/>
        </w:numPr>
        <w:shd w:val="clear" w:color="auto" w:fill="E5EEF0"/>
        <w:spacing w:after="0" w:line="240" w:lineRule="auto"/>
        <w:jc w:val="center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Stage 4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olor w:val="000000"/>
          <w:sz w:val="24"/>
        </w:rPr>
      </w:pPr>
      <w:r w:rsidRPr="00992376">
        <w:rPr>
          <w:rFonts w:ascii="Proxima Nova Semibold" w:eastAsia="Times New Roman" w:hAnsi="Proxima Nova Semibold"/>
          <w:color w:val="000000"/>
          <w:sz w:val="24"/>
        </w:rPr>
        <w:t>Defining problems and opportunities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aps/>
          <w:color w:val="AD2140"/>
          <w:sz w:val="24"/>
        </w:rPr>
      </w:pPr>
      <w:r w:rsidRPr="00992376">
        <w:rPr>
          <w:rFonts w:ascii="Proxima Nova Semibold" w:eastAsia="Times New Roman" w:hAnsi="Proxima Nova Semibold"/>
          <w:caps/>
          <w:color w:val="AD2140"/>
          <w:sz w:val="24"/>
        </w:rPr>
        <w:t>STAGE OVERVIEW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During Stage 1, you will clearly identify the problems and opportunities you are seeking to solve and the opportunities you are seeking to realise.</w:t>
      </w:r>
    </w:p>
    <w:p w:rsidR="00992376" w:rsidRPr="00992376" w:rsidRDefault="00992376" w:rsidP="00992376">
      <w:pPr>
        <w:numPr>
          <w:ilvl w:val="0"/>
          <w:numId w:val="2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Download the </w:t>
      </w:r>
      <w:hyperlink r:id="rId6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1 volume of the Assessment Framework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understand what is required at this stage.</w:t>
      </w:r>
    </w:p>
    <w:p w:rsidR="00992376" w:rsidRPr="00992376" w:rsidRDefault="00992376" w:rsidP="00992376">
      <w:pPr>
        <w:numPr>
          <w:ilvl w:val="0"/>
          <w:numId w:val="2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Engage with us for advice if you have any questions while developing your Stage 1 submission using our </w:t>
      </w:r>
      <w:hyperlink r:id="rId7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1 submission template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.</w:t>
      </w:r>
    </w:p>
    <w:p w:rsidR="00992376" w:rsidRPr="00992376" w:rsidRDefault="00992376" w:rsidP="00992376">
      <w:pPr>
        <w:numPr>
          <w:ilvl w:val="0"/>
          <w:numId w:val="2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Contact us at </w:t>
      </w:r>
      <w:hyperlink r:id="rId8" w:tgtFrame="_blank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proposals@infrastructureaustralia.gov.au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organise a secure file transfer for your completed submission.</w:t>
      </w:r>
    </w:p>
    <w:p w:rsidR="00992376" w:rsidRPr="00992376" w:rsidRDefault="00992376" w:rsidP="00992376">
      <w:pPr>
        <w:shd w:val="clear" w:color="auto" w:fill="FFFFFF"/>
        <w:spacing w:before="600" w:after="240" w:line="240" w:lineRule="auto"/>
        <w:outlineLvl w:val="2"/>
        <w:rPr>
          <w:rFonts w:ascii="Proxima Nova Semibold" w:eastAsia="Times New Roman" w:hAnsi="Proxima Nova Semibold"/>
          <w:color w:val="000000"/>
          <w:sz w:val="27"/>
          <w:szCs w:val="27"/>
        </w:rPr>
      </w:pPr>
      <w:r w:rsidRPr="00992376">
        <w:rPr>
          <w:rFonts w:ascii="Proxima Nova Semibold" w:eastAsia="Times New Roman" w:hAnsi="Proxima Nova Semibold"/>
          <w:color w:val="000000"/>
          <w:sz w:val="27"/>
          <w:szCs w:val="27"/>
        </w:rPr>
        <w:t>Outcome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If we positively assess your submission by agreeing that you have provided sufficient evidence to demonstrate that the problem or opportunity is nationally significant, we will list your proposal on the </w:t>
      </w:r>
      <w:hyperlink r:id="rId9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Infrastructure Priority 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as an ‘early-stage proposal’.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hyperlink r:id="rId10" w:history="1">
        <w:r w:rsidRPr="00992376">
          <w:rPr>
            <w:rFonts w:ascii="Proxima Nova Bold" w:eastAsia="Times New Roman" w:hAnsi="Proxima Nova Bold"/>
            <w:color w:val="000000"/>
            <w:sz w:val="24"/>
            <w:u w:val="single"/>
            <w:shd w:val="clear" w:color="auto" w:fill="F4F4F4"/>
          </w:rPr>
          <w:t>Go to Stage 1</w:t>
        </w:r>
      </w:hyperlink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olor w:val="000000"/>
          <w:sz w:val="24"/>
        </w:rPr>
      </w:pPr>
      <w:r w:rsidRPr="00992376">
        <w:rPr>
          <w:rFonts w:ascii="Proxima Nova Semibold" w:eastAsia="Times New Roman" w:hAnsi="Proxima Nova Semibold"/>
          <w:color w:val="000000"/>
          <w:sz w:val="24"/>
        </w:rPr>
        <w:t>Identifying and analysing options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aps/>
          <w:color w:val="AD2140"/>
          <w:sz w:val="24"/>
        </w:rPr>
      </w:pPr>
      <w:r w:rsidRPr="00992376">
        <w:rPr>
          <w:rFonts w:ascii="Proxima Nova Semibold" w:eastAsia="Times New Roman" w:hAnsi="Proxima Nova Semibold"/>
          <w:caps/>
          <w:color w:val="AD2140"/>
          <w:sz w:val="24"/>
        </w:rPr>
        <w:t>STAGE OVERVIEW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lastRenderedPageBreak/>
        <w:t>During this stage you will develop and assess a wide range of options that could address the problems and opportunities you identified in Stage 1. </w:t>
      </w:r>
    </w:p>
    <w:p w:rsidR="00992376" w:rsidRPr="00992376" w:rsidRDefault="00992376" w:rsidP="00992376">
      <w:pPr>
        <w:numPr>
          <w:ilvl w:val="0"/>
          <w:numId w:val="3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Download the </w:t>
      </w:r>
      <w:hyperlink r:id="rId11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2 volume of the Assessment Framework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understand what is required at this stage.</w:t>
      </w:r>
    </w:p>
    <w:p w:rsidR="00992376" w:rsidRPr="00992376" w:rsidRDefault="00992376" w:rsidP="00992376">
      <w:pPr>
        <w:numPr>
          <w:ilvl w:val="0"/>
          <w:numId w:val="3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Engage with us for advice if you have any questions while developing your Stage 2 submission. Use our </w:t>
      </w:r>
      <w:hyperlink r:id="rId12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2 submission checklist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ensure you have included all the information you need.</w:t>
      </w:r>
    </w:p>
    <w:p w:rsidR="00992376" w:rsidRPr="00992376" w:rsidRDefault="00992376" w:rsidP="00992376">
      <w:pPr>
        <w:numPr>
          <w:ilvl w:val="0"/>
          <w:numId w:val="3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Contact us at </w:t>
      </w:r>
      <w:hyperlink r:id="rId13" w:tgtFrame="_blank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proposals@infrastructureaustralia.gov.au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organise a secure file transfer for your completed submission. </w:t>
      </w:r>
    </w:p>
    <w:p w:rsidR="00992376" w:rsidRPr="00992376" w:rsidRDefault="00992376" w:rsidP="00992376">
      <w:pPr>
        <w:shd w:val="clear" w:color="auto" w:fill="FFFFFF"/>
        <w:spacing w:before="600" w:after="240" w:line="240" w:lineRule="auto"/>
        <w:outlineLvl w:val="2"/>
        <w:rPr>
          <w:rFonts w:ascii="Proxima Nova Semibold" w:eastAsia="Times New Roman" w:hAnsi="Proxima Nova Semibold"/>
          <w:color w:val="000000"/>
          <w:sz w:val="27"/>
          <w:szCs w:val="27"/>
        </w:rPr>
      </w:pPr>
      <w:r w:rsidRPr="00992376">
        <w:rPr>
          <w:rFonts w:ascii="Proxima Nova Semibold" w:eastAsia="Times New Roman" w:hAnsi="Proxima Nova Semibold"/>
          <w:color w:val="000000"/>
          <w:sz w:val="27"/>
          <w:szCs w:val="27"/>
        </w:rPr>
        <w:t>Outcome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If we positively assess your submission by agreeing that you have demonstrated a rigorous process to identify an appropriate shortlist of options, we will list your proposal on the </w:t>
      </w:r>
      <w:hyperlink r:id="rId14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Infrastructure Priority 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as ‘potential investment options’.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hyperlink r:id="rId15" w:history="1">
        <w:r w:rsidRPr="00992376">
          <w:rPr>
            <w:rFonts w:ascii="Proxima Nova Bold" w:eastAsia="Times New Roman" w:hAnsi="Proxima Nova Bold"/>
            <w:color w:val="000000"/>
            <w:sz w:val="24"/>
            <w:u w:val="single"/>
            <w:shd w:val="clear" w:color="auto" w:fill="F4F4F4"/>
          </w:rPr>
          <w:t>Go to Stage 2</w:t>
        </w:r>
      </w:hyperlink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olor w:val="000000"/>
          <w:sz w:val="24"/>
        </w:rPr>
      </w:pPr>
      <w:r w:rsidRPr="00992376">
        <w:rPr>
          <w:rFonts w:ascii="Proxima Nova Semibold" w:eastAsia="Times New Roman" w:hAnsi="Proxima Nova Semibold"/>
          <w:color w:val="000000"/>
          <w:sz w:val="24"/>
        </w:rPr>
        <w:t>Developing a business case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aps/>
          <w:color w:val="AD2140"/>
          <w:sz w:val="24"/>
        </w:rPr>
      </w:pPr>
      <w:r w:rsidRPr="00992376">
        <w:rPr>
          <w:rFonts w:ascii="Proxima Nova Semibold" w:eastAsia="Times New Roman" w:hAnsi="Proxima Nova Semibold"/>
          <w:caps/>
          <w:color w:val="AD2140"/>
          <w:sz w:val="24"/>
        </w:rPr>
        <w:t>STAGE OVERVIEW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During this stage, you will develop a business case for your infrastructure proposal. The business case will demonstrate how you have assessed options in detail to identify a preferred option based on merit.</w:t>
      </w:r>
    </w:p>
    <w:p w:rsidR="00992376" w:rsidRPr="00992376" w:rsidRDefault="00992376" w:rsidP="00992376">
      <w:pPr>
        <w:numPr>
          <w:ilvl w:val="0"/>
          <w:numId w:val="4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Download the </w:t>
      </w:r>
      <w:hyperlink r:id="rId16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3 volume of the Assessment Framework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understand what is required at this stage.</w:t>
      </w:r>
    </w:p>
    <w:p w:rsidR="00992376" w:rsidRPr="00992376" w:rsidRDefault="00992376" w:rsidP="00992376">
      <w:pPr>
        <w:numPr>
          <w:ilvl w:val="0"/>
          <w:numId w:val="4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Engage with us for advice if you have any questions while developing your business case (Stage 3 submission). Use our </w:t>
      </w:r>
      <w:hyperlink r:id="rId17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3 submission checklist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ensure you have included all the information needed.</w:t>
      </w:r>
    </w:p>
    <w:p w:rsidR="00992376" w:rsidRPr="00992376" w:rsidRDefault="00992376" w:rsidP="00992376">
      <w:pPr>
        <w:numPr>
          <w:ilvl w:val="0"/>
          <w:numId w:val="4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Contact us at </w:t>
      </w:r>
      <w:hyperlink r:id="rId18" w:tgtFrame="_blank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proposals@infrastructureaustralia.gov.au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organise a secure file transfer for your completed submission.</w:t>
      </w:r>
    </w:p>
    <w:p w:rsidR="00992376" w:rsidRPr="00992376" w:rsidRDefault="00992376" w:rsidP="00992376">
      <w:pPr>
        <w:shd w:val="clear" w:color="auto" w:fill="FFFFFF"/>
        <w:spacing w:before="600" w:after="240" w:line="240" w:lineRule="auto"/>
        <w:outlineLvl w:val="2"/>
        <w:rPr>
          <w:rFonts w:ascii="Proxima Nova Semibold" w:eastAsia="Times New Roman" w:hAnsi="Proxima Nova Semibold"/>
          <w:color w:val="000000"/>
          <w:sz w:val="27"/>
          <w:szCs w:val="27"/>
        </w:rPr>
      </w:pPr>
      <w:r w:rsidRPr="00992376">
        <w:rPr>
          <w:rFonts w:ascii="Proxima Nova Semibold" w:eastAsia="Times New Roman" w:hAnsi="Proxima Nova Semibold"/>
          <w:color w:val="000000"/>
          <w:sz w:val="27"/>
          <w:szCs w:val="27"/>
        </w:rPr>
        <w:t>Outcome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Once we have assessed your submission, we will:</w:t>
      </w:r>
    </w:p>
    <w:p w:rsidR="00992376" w:rsidRPr="00992376" w:rsidRDefault="00992376" w:rsidP="00992376">
      <w:pPr>
        <w:numPr>
          <w:ilvl w:val="0"/>
          <w:numId w:val="5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list your proposal on the </w:t>
      </w:r>
      <w:hyperlink r:id="rId19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Infrastructure Priority 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as an ‘investment-ready proposal’ if it is positively assessed</w:t>
      </w:r>
    </w:p>
    <w:p w:rsidR="00992376" w:rsidRPr="00992376" w:rsidRDefault="00992376" w:rsidP="00992376">
      <w:pPr>
        <w:numPr>
          <w:ilvl w:val="0"/>
          <w:numId w:val="5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proofErr w:type="gramStart"/>
      <w:r w:rsidRPr="00992376">
        <w:rPr>
          <w:rFonts w:ascii="Proxima Nova Reg" w:eastAsia="Times New Roman" w:hAnsi="Proxima Nova Reg"/>
          <w:color w:val="000000"/>
          <w:sz w:val="24"/>
        </w:rPr>
        <w:t>publish</w:t>
      </w:r>
      <w:proofErr w:type="gramEnd"/>
      <w:r w:rsidRPr="00992376">
        <w:rPr>
          <w:rFonts w:ascii="Proxima Nova Reg" w:eastAsia="Times New Roman" w:hAnsi="Proxima Nova Reg"/>
          <w:color w:val="000000"/>
          <w:sz w:val="24"/>
        </w:rPr>
        <w:t xml:space="preserve"> a summary of our evaluation on the </w:t>
      </w:r>
      <w:hyperlink r:id="rId20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Project Evaluations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section of our website.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hyperlink r:id="rId21" w:history="1">
        <w:r w:rsidRPr="00992376">
          <w:rPr>
            <w:rFonts w:ascii="Proxima Nova Bold" w:eastAsia="Times New Roman" w:hAnsi="Proxima Nova Bold"/>
            <w:color w:val="000000"/>
            <w:sz w:val="24"/>
            <w:u w:val="single"/>
            <w:shd w:val="clear" w:color="auto" w:fill="F4F4F4"/>
          </w:rPr>
          <w:t>Go to Stage 3</w:t>
        </w:r>
      </w:hyperlink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olor w:val="000000"/>
          <w:sz w:val="24"/>
        </w:rPr>
      </w:pPr>
      <w:r w:rsidRPr="00992376">
        <w:rPr>
          <w:rFonts w:ascii="Proxima Nova Semibold" w:eastAsia="Times New Roman" w:hAnsi="Proxima Nova Semibold"/>
          <w:color w:val="000000"/>
          <w:sz w:val="24"/>
        </w:rPr>
        <w:t>Post completion review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Semibold" w:eastAsia="Times New Roman" w:hAnsi="Proxima Nova Semibold"/>
          <w:caps/>
          <w:color w:val="AD2140"/>
          <w:sz w:val="24"/>
        </w:rPr>
      </w:pPr>
      <w:r w:rsidRPr="00992376">
        <w:rPr>
          <w:rFonts w:ascii="Proxima Nova Semibold" w:eastAsia="Times New Roman" w:hAnsi="Proxima Nova Semibold"/>
          <w:caps/>
          <w:color w:val="AD2140"/>
          <w:sz w:val="24"/>
        </w:rPr>
        <w:t>STAGE OVERVIEW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This stage occurs after your project has been delivered.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You will review the project to compare the outcomes and delivery against the expectations in the business case, and identify lessons for future projects.</w:t>
      </w:r>
    </w:p>
    <w:p w:rsidR="00992376" w:rsidRPr="00992376" w:rsidRDefault="00992376" w:rsidP="00992376">
      <w:pPr>
        <w:numPr>
          <w:ilvl w:val="0"/>
          <w:numId w:val="6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lastRenderedPageBreak/>
        <w:t>Download the </w:t>
      </w:r>
      <w:hyperlink r:id="rId22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4 volume of the Assessment Framework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understand what is required at this stage.</w:t>
      </w:r>
    </w:p>
    <w:p w:rsidR="00992376" w:rsidRPr="00992376" w:rsidRDefault="00992376" w:rsidP="00992376">
      <w:pPr>
        <w:numPr>
          <w:ilvl w:val="0"/>
          <w:numId w:val="6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Engage with us for advice if you have any questions while developing your post completion review (Stage 4 submission). Use our </w:t>
      </w:r>
      <w:hyperlink r:id="rId23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Stage 4 submission checklist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ensure you have included all the information needed.</w:t>
      </w:r>
    </w:p>
    <w:p w:rsidR="00992376" w:rsidRPr="00992376" w:rsidRDefault="00992376" w:rsidP="00992376">
      <w:pPr>
        <w:numPr>
          <w:ilvl w:val="0"/>
          <w:numId w:val="6"/>
        </w:numPr>
        <w:shd w:val="clear" w:color="auto" w:fill="FFFFFF"/>
        <w:spacing w:after="0" w:line="240" w:lineRule="auto"/>
        <w:ind w:left="2235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Contact us at </w:t>
      </w:r>
      <w:hyperlink r:id="rId24" w:tgtFrame="_blank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proposals@infrastructureaustralia.gov.au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to organise a secure file transfer for your completed submission. </w:t>
      </w:r>
    </w:p>
    <w:p w:rsidR="00992376" w:rsidRPr="00992376" w:rsidRDefault="00992376" w:rsidP="00992376">
      <w:pPr>
        <w:shd w:val="clear" w:color="auto" w:fill="FFFFFF"/>
        <w:spacing w:before="600" w:after="240" w:line="240" w:lineRule="auto"/>
        <w:outlineLvl w:val="2"/>
        <w:rPr>
          <w:rFonts w:ascii="Proxima Nova Semibold" w:eastAsia="Times New Roman" w:hAnsi="Proxima Nova Semibold"/>
          <w:color w:val="000000"/>
          <w:sz w:val="27"/>
          <w:szCs w:val="27"/>
        </w:rPr>
      </w:pPr>
      <w:r w:rsidRPr="00992376">
        <w:rPr>
          <w:rFonts w:ascii="Proxima Nova Semibold" w:eastAsia="Times New Roman" w:hAnsi="Proxima Nova Semibold"/>
          <w:color w:val="000000"/>
          <w:sz w:val="27"/>
          <w:szCs w:val="27"/>
        </w:rPr>
        <w:t>Outcome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Through conducting a post completion review, you can capture lessons from the project to improve future projects and demonstrate successes. There is no formal output published of our assessment of a Stage 4 submission.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hyperlink r:id="rId25" w:history="1">
        <w:r w:rsidRPr="00992376">
          <w:rPr>
            <w:rFonts w:ascii="Proxima Nova Bold" w:eastAsia="Times New Roman" w:hAnsi="Proxima Nova Bold"/>
            <w:color w:val="000000"/>
            <w:sz w:val="24"/>
            <w:u w:val="single"/>
            <w:shd w:val="clear" w:color="auto" w:fill="F4F4F4"/>
          </w:rPr>
          <w:t>Go to Stage 4</w:t>
        </w:r>
      </w:hyperlink>
    </w:p>
    <w:p w:rsidR="00992376" w:rsidRPr="00992376" w:rsidRDefault="00992376" w:rsidP="00992376">
      <w:pPr>
        <w:pBdr>
          <w:bottom w:val="single" w:sz="6" w:space="12" w:color="AFA9A6"/>
        </w:pBdr>
        <w:shd w:val="clear" w:color="auto" w:fill="FFFFFF"/>
        <w:spacing w:before="750" w:after="600" w:line="240" w:lineRule="auto"/>
        <w:outlineLvl w:val="1"/>
        <w:rPr>
          <w:rFonts w:ascii="Proxima Nova Semibold" w:eastAsia="Times New Roman" w:hAnsi="Proxima Nova Semibold"/>
          <w:color w:val="005670"/>
          <w:sz w:val="36"/>
          <w:szCs w:val="36"/>
        </w:rPr>
      </w:pPr>
      <w:r w:rsidRPr="00992376">
        <w:rPr>
          <w:rFonts w:ascii="Proxima Nova Semibold" w:eastAsia="Times New Roman" w:hAnsi="Proxima Nova Semibold"/>
          <w:color w:val="005670"/>
          <w:sz w:val="36"/>
          <w:szCs w:val="36"/>
        </w:rPr>
        <w:t>Other submissions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The second reason to submit a business case to us is because</w:t>
      </w:r>
      <w:r w:rsidRPr="00992376">
        <w:rPr>
          <w:rFonts w:ascii="Proxima Nova Bold" w:eastAsia="Times New Roman" w:hAnsi="Proxima Nova Bold"/>
          <w:color w:val="000000"/>
          <w:sz w:val="24"/>
        </w:rPr>
        <w:t> more than $250 million in Australian Government funding has been committed to the proposal. </w:t>
      </w:r>
      <w:r w:rsidRPr="00992376">
        <w:rPr>
          <w:rFonts w:ascii="Proxima Nova Reg" w:eastAsia="Times New Roman" w:hAnsi="Proxima Nova Reg"/>
          <w:color w:val="000000"/>
          <w:sz w:val="24"/>
        </w:rPr>
        <w:t>We are required to evaluate business cases for infrastructure proposals with funding committed above this threshold.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If this is the case, get in contact with us to discuss your submission. You can contact us via email at </w:t>
      </w:r>
      <w:hyperlink r:id="rId26" w:tgtFrame="_blank" w:history="1">
        <w:r w:rsidRPr="00992376">
          <w:rPr>
            <w:rFonts w:ascii="Proxima Nova Reg" w:eastAsia="Times New Roman" w:hAnsi="Proxima Nova Reg"/>
            <w:color w:val="005670"/>
            <w:sz w:val="24"/>
            <w:u w:val="single"/>
          </w:rPr>
          <w:t>proposals@infrastructureaustralia.gov.au</w:t>
        </w:r>
      </w:hyperlink>
      <w:r w:rsidRPr="00992376">
        <w:rPr>
          <w:rFonts w:ascii="Proxima Nova Reg" w:eastAsia="Times New Roman" w:hAnsi="Proxima Nova Reg"/>
          <w:color w:val="000000"/>
          <w:sz w:val="24"/>
        </w:rPr>
        <w:t> or call us on (02) 8114 1900.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begin"/>
      </w:r>
      <w:r w:rsidRPr="00992376">
        <w:rPr>
          <w:rFonts w:ascii="Proxima Nova Reg" w:eastAsia="Times New Roman" w:hAnsi="Proxima Nova Reg"/>
          <w:color w:val="000000"/>
          <w:sz w:val="24"/>
        </w:rPr>
        <w:instrText xml:space="preserve"> HYPERLINK "https://www.infrastructureaustralia.gov.au/submit-a-proposal/faqs" </w:instrText>
      </w:r>
      <w:r w:rsidRPr="00992376">
        <w:rPr>
          <w:rFonts w:ascii="Proxima Nova Reg" w:eastAsia="Times New Roman" w:hAnsi="Proxima Nova Reg"/>
          <w:color w:val="000000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Frequently asked questions about our submissions process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end"/>
      </w:r>
    </w:p>
    <w:p w:rsidR="00992376" w:rsidRPr="00992376" w:rsidRDefault="00992376" w:rsidP="00992376">
      <w:pPr>
        <w:pBdr>
          <w:bottom w:val="single" w:sz="6" w:space="12" w:color="AFA9A6"/>
        </w:pBdr>
        <w:shd w:val="clear" w:color="auto" w:fill="FFFFFF"/>
        <w:spacing w:before="750" w:after="600" w:line="240" w:lineRule="auto"/>
        <w:outlineLvl w:val="1"/>
        <w:rPr>
          <w:rFonts w:ascii="Proxima Nova Semibold" w:eastAsia="Times New Roman" w:hAnsi="Proxima Nova Semibold"/>
          <w:color w:val="005670"/>
          <w:sz w:val="36"/>
          <w:szCs w:val="36"/>
        </w:rPr>
      </w:pPr>
      <w:r w:rsidRPr="00992376">
        <w:rPr>
          <w:rFonts w:ascii="Proxima Nova Semibold" w:eastAsia="Times New Roman" w:hAnsi="Proxima Nova Semibold"/>
          <w:color w:val="005670"/>
          <w:sz w:val="36"/>
          <w:szCs w:val="36"/>
        </w:rPr>
        <w:t>Detailed technical guidelines</w:t>
      </w:r>
    </w:p>
    <w:p w:rsidR="00992376" w:rsidRPr="00992376" w:rsidRDefault="00992376" w:rsidP="00992376">
      <w:pPr>
        <w:shd w:val="clear" w:color="auto" w:fill="FFFFFF"/>
        <w:spacing w:before="100" w:beforeAutospacing="1" w:after="100" w:afterAutospacing="1"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t>To help you develop your proposal, we have produced a series of detailed technical guidelines alongside the Assessment Framework volumes. These provide additional detail on specific methodologies and approaches you can use when developing your submission to us.</w:t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begin"/>
      </w:r>
      <w:r w:rsidRPr="00992376">
        <w:rPr>
          <w:rFonts w:ascii="Proxima Nova Reg" w:eastAsia="Times New Roman" w:hAnsi="Proxima Nova Reg"/>
          <w:color w:val="000000"/>
          <w:sz w:val="24"/>
        </w:rPr>
        <w:instrText xml:space="preserve"> HYPERLINK "https://www.infrastructureaustralia.gov.au/guide-program-appraisal" </w:instrText>
      </w:r>
      <w:r w:rsidRPr="00992376">
        <w:rPr>
          <w:rFonts w:ascii="Proxima Nova Reg" w:eastAsia="Times New Roman" w:hAnsi="Proxima Nova Reg"/>
          <w:color w:val="000000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Guide to program appraisal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end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begin"/>
      </w:r>
      <w:r w:rsidRPr="00992376">
        <w:rPr>
          <w:rFonts w:ascii="Proxima Nova Reg" w:eastAsia="Times New Roman" w:hAnsi="Proxima Nova Reg"/>
          <w:color w:val="000000"/>
          <w:sz w:val="24"/>
        </w:rPr>
        <w:instrText xml:space="preserve"> HYPERLINK "https://www.infrastructureaustralia.gov.au/guide-multi-criteria-analysis" </w:instrText>
      </w:r>
      <w:r w:rsidRPr="00992376">
        <w:rPr>
          <w:rFonts w:ascii="Proxima Nova Reg" w:eastAsia="Times New Roman" w:hAnsi="Proxima Nova Reg"/>
          <w:color w:val="000000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Guide to multi-criteria analysis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end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lastRenderedPageBreak/>
        <w:fldChar w:fldCharType="begin"/>
      </w:r>
      <w:r w:rsidRPr="00992376">
        <w:rPr>
          <w:rFonts w:ascii="Proxima Nova Reg" w:eastAsia="Times New Roman" w:hAnsi="Proxima Nova Reg"/>
          <w:color w:val="000000"/>
          <w:sz w:val="24"/>
        </w:rPr>
        <w:instrText xml:space="preserve"> HYPERLINK "https://www.infrastructureaustralia.gov.au/guide-economic-appraisal" </w:instrText>
      </w:r>
      <w:r w:rsidRPr="00992376">
        <w:rPr>
          <w:rFonts w:ascii="Proxima Nova Reg" w:eastAsia="Times New Roman" w:hAnsi="Proxima Nova Reg"/>
          <w:color w:val="000000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000000"/>
          <w:sz w:val="24"/>
        </w:rPr>
      </w:pPr>
      <w:r w:rsidRPr="00992376">
        <w:rPr>
          <w:rFonts w:ascii="Proxima Nova Bold" w:eastAsia="Times New Roman" w:hAnsi="Proxima Nova Bold"/>
          <w:color w:val="000000"/>
          <w:sz w:val="24"/>
        </w:rPr>
        <w:t>Guide to economic appraisal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000000"/>
          <w:sz w:val="24"/>
        </w:rPr>
      </w:pPr>
      <w:r w:rsidRPr="00992376">
        <w:rPr>
          <w:rFonts w:ascii="Proxima Nova Reg" w:eastAsia="Times New Roman" w:hAnsi="Proxima Nova Reg"/>
          <w:color w:val="000000"/>
          <w:sz w:val="24"/>
        </w:rPr>
        <w:fldChar w:fldCharType="end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FF"/>
          <w:sz w:val="24"/>
        </w:rPr>
      </w:pPr>
      <w:r w:rsidRPr="00992376">
        <w:rPr>
          <w:rFonts w:ascii="Proxima Nova Reg" w:eastAsia="Times New Roman" w:hAnsi="Proxima Nova Reg"/>
          <w:color w:val="FFFFFF"/>
          <w:sz w:val="24"/>
        </w:rPr>
        <w:fldChar w:fldCharType="begin"/>
      </w:r>
      <w:r w:rsidRPr="00992376">
        <w:rPr>
          <w:rFonts w:ascii="Proxima Nova Reg" w:eastAsia="Times New Roman" w:hAnsi="Proxima Nova Reg"/>
          <w:color w:val="FFFFFF"/>
          <w:sz w:val="24"/>
        </w:rPr>
        <w:instrText xml:space="preserve"> HYPERLINK "https://www.infrastructureaustralia.gov.au/guide-risk-and-uncertainty-analysis" </w:instrText>
      </w:r>
      <w:r w:rsidRPr="00992376">
        <w:rPr>
          <w:rFonts w:ascii="Proxima Nova Reg" w:eastAsia="Times New Roman" w:hAnsi="Proxima Nova Reg"/>
          <w:color w:val="FFFFFF"/>
          <w:sz w:val="24"/>
        </w:rPr>
        <w:fldChar w:fldCharType="separate"/>
      </w:r>
    </w:p>
    <w:p w:rsidR="00992376" w:rsidRPr="00992376" w:rsidRDefault="00992376" w:rsidP="00992376">
      <w:pPr>
        <w:shd w:val="clear" w:color="auto" w:fill="FFFFFF"/>
        <w:spacing w:after="0" w:line="240" w:lineRule="auto"/>
        <w:rPr>
          <w:rFonts w:ascii="Proxima Nova Bold" w:eastAsia="Times New Roman" w:hAnsi="Proxima Nova Bold"/>
          <w:color w:val="FFFFFF"/>
          <w:sz w:val="24"/>
        </w:rPr>
      </w:pPr>
      <w:r w:rsidRPr="00992376">
        <w:rPr>
          <w:rFonts w:ascii="Proxima Nova Bold" w:eastAsia="Times New Roman" w:hAnsi="Proxima Nova Bold"/>
          <w:color w:val="FFFFFF"/>
          <w:sz w:val="24"/>
        </w:rPr>
        <w:t>Guide to risk and uncertainty analysis</w:t>
      </w:r>
    </w:p>
    <w:p w:rsidR="00992376" w:rsidRPr="00992376" w:rsidRDefault="00992376" w:rsidP="00992376">
      <w:pPr>
        <w:shd w:val="clear" w:color="auto" w:fill="FFFFFF"/>
        <w:spacing w:line="240" w:lineRule="auto"/>
        <w:rPr>
          <w:rFonts w:ascii="Proxima Nova Reg" w:eastAsia="Times New Roman" w:hAnsi="Proxima Nova Reg"/>
          <w:color w:val="FFFFFF"/>
          <w:sz w:val="24"/>
        </w:rPr>
      </w:pPr>
      <w:r w:rsidRPr="00992376">
        <w:rPr>
          <w:rFonts w:ascii="Proxima Nova Reg" w:eastAsia="Times New Roman" w:hAnsi="Proxima Nova Reg"/>
          <w:color w:val="FFFFFF"/>
          <w:sz w:val="24"/>
        </w:rPr>
        <w:fldChar w:fldCharType="end"/>
      </w:r>
    </w:p>
    <w:p w:rsidR="0067749D" w:rsidRDefault="0067749D"/>
    <w:sectPr w:rsidR="0067749D" w:rsidSect="0099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Semibold">
    <w:altName w:val="Times New Roman"/>
    <w:panose1 w:val="00000000000000000000"/>
    <w:charset w:val="00"/>
    <w:family w:val="roman"/>
    <w:notTrueType/>
    <w:pitch w:val="default"/>
  </w:font>
  <w:font w:name="Proxima Nova Reg">
    <w:altName w:val="Times New Roman"/>
    <w:panose1 w:val="00000000000000000000"/>
    <w:charset w:val="00"/>
    <w:family w:val="roman"/>
    <w:notTrueType/>
    <w:pitch w:val="default"/>
  </w:font>
  <w:font w:name="Proxima Nov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EB3"/>
    <w:multiLevelType w:val="multilevel"/>
    <w:tmpl w:val="FD8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14D"/>
    <w:multiLevelType w:val="multilevel"/>
    <w:tmpl w:val="5DE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3191B"/>
    <w:multiLevelType w:val="multilevel"/>
    <w:tmpl w:val="9022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E3750"/>
    <w:multiLevelType w:val="multilevel"/>
    <w:tmpl w:val="4F5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544B5"/>
    <w:multiLevelType w:val="multilevel"/>
    <w:tmpl w:val="073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2103"/>
    <w:multiLevelType w:val="multilevel"/>
    <w:tmpl w:val="3812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6"/>
    <w:rsid w:val="004857D0"/>
    <w:rsid w:val="0067749D"/>
    <w:rsid w:val="00992376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76EDE-6FC1-4057-BF83-71AF082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237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923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295">
          <w:marLeft w:val="2235"/>
          <w:marRight w:val="2235"/>
          <w:marTop w:val="36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97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864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41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7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FA9A6"/>
                                        <w:left w:val="single" w:sz="6" w:space="0" w:color="AFA9A6"/>
                                        <w:bottom w:val="single" w:sz="6" w:space="0" w:color="AFA9A6"/>
                                        <w:right w:val="single" w:sz="6" w:space="0" w:color="AFA9A6"/>
                                      </w:divBdr>
                                      <w:divsChild>
                                        <w:div w:id="21436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8" w:color="AD214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5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0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81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FA9A6"/>
                                        <w:left w:val="single" w:sz="6" w:space="0" w:color="AFA9A6"/>
                                        <w:bottom w:val="single" w:sz="6" w:space="0" w:color="AFA9A6"/>
                                        <w:right w:val="single" w:sz="6" w:space="0" w:color="AFA9A6"/>
                                      </w:divBdr>
                                      <w:divsChild>
                                        <w:div w:id="11578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8" w:color="AD214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1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387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FA9A6"/>
                                        <w:left w:val="single" w:sz="6" w:space="0" w:color="AFA9A6"/>
                                        <w:bottom w:val="single" w:sz="6" w:space="0" w:color="AFA9A6"/>
                                        <w:right w:val="single" w:sz="6" w:space="0" w:color="AFA9A6"/>
                                      </w:divBdr>
                                      <w:divsChild>
                                        <w:div w:id="6467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8" w:color="AD214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36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AFA9A6"/>
                                        <w:left w:val="single" w:sz="6" w:space="0" w:color="AFA9A6"/>
                                        <w:bottom w:val="single" w:sz="6" w:space="0" w:color="AFA9A6"/>
                                        <w:right w:val="single" w:sz="6" w:space="0" w:color="AFA9A6"/>
                                      </w:divBdr>
                                      <w:divsChild>
                                        <w:div w:id="5708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8" w:color="AD214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484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18300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554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13926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257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17057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30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6420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01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005670"/>
                        <w:left w:val="single" w:sz="6" w:space="16" w:color="005670"/>
                        <w:bottom w:val="single" w:sz="6" w:space="0" w:color="005670"/>
                        <w:right w:val="single" w:sz="6" w:space="0" w:color="005670"/>
                      </w:divBdr>
                      <w:divsChild>
                        <w:div w:id="6988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infrastructureaustralia.gov.au" TargetMode="External"/><Relationship Id="rId13" Type="http://schemas.openxmlformats.org/officeDocument/2006/relationships/hyperlink" Target="mailto:proposals@infrastructureaustralia.gov.au" TargetMode="External"/><Relationship Id="rId18" Type="http://schemas.openxmlformats.org/officeDocument/2006/relationships/hyperlink" Target="mailto:proposals@infrastructureaustralia.gov.au" TargetMode="External"/><Relationship Id="rId26" Type="http://schemas.openxmlformats.org/officeDocument/2006/relationships/hyperlink" Target="mailto:proposals@infrastructureaustralia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rastructureaustralia.gov.au/stage-3-developing-business-case" TargetMode="External"/><Relationship Id="rId7" Type="http://schemas.openxmlformats.org/officeDocument/2006/relationships/hyperlink" Target="https://www.infrastructureaustralia.gov.au/node/967" TargetMode="External"/><Relationship Id="rId12" Type="http://schemas.openxmlformats.org/officeDocument/2006/relationships/hyperlink" Target="https://www.infrastructureaustralia.gov.au/node/968" TargetMode="External"/><Relationship Id="rId17" Type="http://schemas.openxmlformats.org/officeDocument/2006/relationships/hyperlink" Target="https://www.infrastructureaustralia.gov.au/node/969" TargetMode="External"/><Relationship Id="rId25" Type="http://schemas.openxmlformats.org/officeDocument/2006/relationships/hyperlink" Target="https://www.infrastructureaustralia.gov.au/stage-4-post-completion-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rastructureaustralia.gov.au/node/969" TargetMode="External"/><Relationship Id="rId20" Type="http://schemas.openxmlformats.org/officeDocument/2006/relationships/hyperlink" Target="https://www.infrastructureaustralia.gov.au/project-evalu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rastructureaustralia.gov.au/node/967" TargetMode="External"/><Relationship Id="rId11" Type="http://schemas.openxmlformats.org/officeDocument/2006/relationships/hyperlink" Target="https://www.infrastructureaustralia.gov.au/node/968" TargetMode="External"/><Relationship Id="rId24" Type="http://schemas.openxmlformats.org/officeDocument/2006/relationships/hyperlink" Target="mailto:proposals@infrastructureaustralia.gov.au" TargetMode="External"/><Relationship Id="rId5" Type="http://schemas.openxmlformats.org/officeDocument/2006/relationships/hyperlink" Target="https://www.infrastructureaustralia.gov.au/node/10" TargetMode="External"/><Relationship Id="rId15" Type="http://schemas.openxmlformats.org/officeDocument/2006/relationships/hyperlink" Target="https://www.infrastructureaustralia.gov.au/stage-2-identifying-and-analysing-options" TargetMode="External"/><Relationship Id="rId23" Type="http://schemas.openxmlformats.org/officeDocument/2006/relationships/hyperlink" Target="https://www.infrastructureaustralia.gov.au/node/97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frastructureaustralia.gov.au/stage-1-defining-problems-and-opportunities" TargetMode="External"/><Relationship Id="rId19" Type="http://schemas.openxmlformats.org/officeDocument/2006/relationships/hyperlink" Target="https://www.infrastructureaustralia.gov.au/node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rastructureaustralia.gov.au/node/10" TargetMode="External"/><Relationship Id="rId14" Type="http://schemas.openxmlformats.org/officeDocument/2006/relationships/hyperlink" Target="https://www.infrastructureaustralia.gov.au/node/10" TargetMode="External"/><Relationship Id="rId22" Type="http://schemas.openxmlformats.org/officeDocument/2006/relationships/hyperlink" Target="https://www.infrastructureaustralia.gov.au/node/9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2022-10-28T07:18:00Z</dcterms:created>
  <dcterms:modified xsi:type="dcterms:W3CDTF">2022-10-28T07:29:00Z</dcterms:modified>
</cp:coreProperties>
</file>