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993" w:rsidRDefault="00A75993" w:rsidP="00A75993">
      <w:pPr>
        <w:pStyle w:val="BodyText"/>
        <w:spacing w:before="22"/>
        <w:jc w:val="left"/>
        <w:rPr>
          <w:b/>
          <w:sz w:val="5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BF58AC2" wp14:editId="75D92D2F">
                <wp:simplePos x="0" y="0"/>
                <wp:positionH relativeFrom="page">
                  <wp:posOffset>895350</wp:posOffset>
                </wp:positionH>
                <wp:positionV relativeFrom="paragraph">
                  <wp:posOffset>107902</wp:posOffset>
                </wp:positionV>
                <wp:extent cx="5770880" cy="635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8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880" h="6350">
                              <a:moveTo>
                                <a:pt x="577062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70626" y="6096"/>
                              </a:lnTo>
                              <a:lnTo>
                                <a:pt x="57706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9A2A3" id="Graphic 35" o:spid="_x0000_s1026" style="position:absolute;margin-left:70.5pt;margin-top:8.5pt;width:454.4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8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" path="m5770626,l,,,6096r5770626,l577062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75993" w:rsidRDefault="00A75993" w:rsidP="00A75993">
      <w:pPr>
        <w:pStyle w:val="BodyText"/>
        <w:jc w:val="left"/>
        <w:rPr>
          <w:b/>
          <w:sz w:val="52"/>
        </w:rPr>
      </w:pPr>
    </w:p>
    <w:p w:rsidR="00A75993" w:rsidRDefault="00A75993" w:rsidP="00A75993">
      <w:pPr>
        <w:pStyle w:val="BodyText"/>
        <w:spacing w:before="710"/>
        <w:jc w:val="left"/>
        <w:rPr>
          <w:b/>
          <w:sz w:val="52"/>
        </w:rPr>
      </w:pPr>
    </w:p>
    <w:p w:rsidR="00A75993" w:rsidRPr="00A75993" w:rsidRDefault="00A75993" w:rsidP="00A75993">
      <w:pPr>
        <w:pStyle w:val="Heading4"/>
        <w:spacing w:before="0" w:line="350" w:lineRule="exact"/>
        <w:ind w:left="1" w:right="12"/>
        <w:jc w:val="center"/>
      </w:pPr>
      <w:bookmarkStart w:id="0" w:name="_GoBack"/>
      <w:r w:rsidRPr="00A75993">
        <w:t xml:space="preserve">INDEPENDENT PRICING AND REGULATORY TRIBUNAL </w:t>
      </w:r>
      <w:r w:rsidRPr="00A75993">
        <w:rPr>
          <w:b w:val="0"/>
        </w:rPr>
        <w:t>OF NEW SOUTH WALES</w:t>
      </w:r>
      <w:r>
        <w:rPr>
          <w:b w:val="0"/>
        </w:rPr>
        <w:t xml:space="preserve"> </w:t>
      </w:r>
      <w:bookmarkEnd w:id="0"/>
      <w:r>
        <w:rPr>
          <w:b w:val="0"/>
        </w:rPr>
        <w:t xml:space="preserve">(IPART) </w:t>
      </w:r>
      <w:r w:rsidRPr="00A75993">
        <w:rPr>
          <w:b w:val="0"/>
        </w:rPr>
        <w:t>Gambling: Promoting a culture</w:t>
      </w:r>
      <w:r w:rsidRPr="00A75993">
        <w:t xml:space="preserve"> </w:t>
      </w:r>
      <w:r w:rsidRPr="00A75993">
        <w:rPr>
          <w:b w:val="0"/>
        </w:rPr>
        <w:t>of responsibility</w:t>
      </w:r>
      <w:r>
        <w:rPr>
          <w:b w:val="0"/>
        </w:rPr>
        <w:t xml:space="preserve"> </w:t>
      </w:r>
      <w:r w:rsidRPr="00A75993">
        <w:t xml:space="preserve">Final Report </w:t>
      </w:r>
      <w:r>
        <w:t>-</w:t>
      </w:r>
      <w:r w:rsidRPr="00A75993">
        <w:t xml:space="preserve"> June 2004</w:t>
      </w:r>
    </w:p>
    <w:p w:rsidR="00A75993" w:rsidRDefault="00A75993" w:rsidP="00A75993">
      <w:pPr>
        <w:spacing w:before="95"/>
        <w:ind w:left="3738"/>
        <w:jc w:val="both"/>
        <w:rPr>
          <w:rFonts w:ascii="Arial"/>
          <w:b/>
          <w:sz w:val="16"/>
        </w:rPr>
      </w:pPr>
      <w:r w:rsidRPr="00A75993">
        <w:rPr>
          <w:rFonts w:ascii="Arial" w:hAnsi="Arial" w:cs="Arial"/>
        </w:rPr>
        <w:br w:type="column"/>
      </w:r>
      <w:r>
        <w:rPr>
          <w:rFonts w:ascii="Arial"/>
          <w:b/>
          <w:sz w:val="16"/>
        </w:rPr>
        <w:lastRenderedPageBreak/>
        <w:t>ISBN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1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877049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52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10"/>
          <w:sz w:val="16"/>
        </w:rPr>
        <w:t>2</w:t>
      </w:r>
    </w:p>
    <w:p w:rsidR="00704784" w:rsidRDefault="00704784"/>
    <w:sectPr w:rsidR="00704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93"/>
    <w:rsid w:val="000E114F"/>
    <w:rsid w:val="00704784"/>
    <w:rsid w:val="00A7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65026-7C7E-444F-B63B-5359DCFF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Cs/>
        <w:sz w:val="24"/>
        <w:szCs w:val="26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75993"/>
    <w:pPr>
      <w:widowControl w:val="0"/>
      <w:autoSpaceDE w:val="0"/>
      <w:autoSpaceDN w:val="0"/>
    </w:pPr>
    <w:rPr>
      <w:rFonts w:ascii="Book Antiqua" w:eastAsia="Book Antiqua" w:hAnsi="Book Antiqua" w:cs="Book Antiqua"/>
      <w:bCs w:val="0"/>
      <w:sz w:val="22"/>
      <w:szCs w:val="22"/>
      <w:lang w:val="en-US"/>
    </w:rPr>
  </w:style>
  <w:style w:type="paragraph" w:styleId="Heading3">
    <w:name w:val="heading 3"/>
    <w:basedOn w:val="Normal"/>
    <w:link w:val="Heading3Char"/>
    <w:uiPriority w:val="1"/>
    <w:qFormat/>
    <w:rsid w:val="00A75993"/>
    <w:pPr>
      <w:spacing w:before="209"/>
      <w:ind w:left="1150" w:hanging="850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A75993"/>
    <w:pPr>
      <w:spacing w:before="210" w:line="186" w:lineRule="exact"/>
      <w:ind w:left="300"/>
      <w:outlineLvl w:val="3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A75993"/>
    <w:rPr>
      <w:rFonts w:eastAsia="Arial"/>
      <w:b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A75993"/>
    <w:rPr>
      <w:rFonts w:eastAsia="Arial"/>
      <w:b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75993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1"/>
    <w:rsid w:val="00A75993"/>
    <w:rPr>
      <w:rFonts w:ascii="Book Antiqua" w:eastAsia="Book Antiqua" w:hAnsi="Book Antiqua" w:cs="Book Antiqua"/>
      <w:bCs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2025-09-02T03:51:00Z</dcterms:created>
  <dcterms:modified xsi:type="dcterms:W3CDTF">2025-09-02T03:57:00Z</dcterms:modified>
</cp:coreProperties>
</file>