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42" w:rsidRPr="00663742" w:rsidRDefault="00663742" w:rsidP="00663742">
      <w:pPr>
        <w:spacing w:after="135" w:line="240" w:lineRule="auto"/>
        <w:jc w:val="right"/>
        <w:rPr>
          <w:rFonts w:ascii="Times New Roman" w:eastAsia="Times New Roman" w:hAnsi="Times New Roman"/>
          <w:sz w:val="24"/>
        </w:rPr>
      </w:pPr>
      <w:r w:rsidRPr="00663742">
        <w:rPr>
          <w:rFonts w:ascii="Arial Narrow" w:eastAsia="Times New Roman" w:hAnsi="Arial Narrow"/>
          <w:b/>
          <w:bCs/>
          <w:sz w:val="20"/>
          <w:szCs w:val="20"/>
        </w:rPr>
        <w:t xml:space="preserve">   </w:t>
      </w:r>
      <w:hyperlink r:id="rId6" w:history="1">
        <w:r w:rsidRPr="00663742">
          <w:rPr>
            <w:rFonts w:ascii="Arial Narrow" w:eastAsia="Times New Roman" w:hAnsi="Arial Narrow"/>
            <w:b/>
            <w:bCs/>
            <w:color w:val="0000FF"/>
            <w:sz w:val="20"/>
            <w:szCs w:val="20"/>
          </w:rPr>
          <w:t>Defined Terms and Documents</w:t>
        </w:r>
      </w:hyperlink>
      <w:r w:rsidRPr="00663742">
        <w:rPr>
          <w:rFonts w:ascii="Arial Narrow" w:eastAsia="Times New Roman" w:hAnsi="Arial Narrow"/>
          <w:b/>
          <w:bCs/>
          <w:sz w:val="20"/>
          <w:szCs w:val="20"/>
        </w:rPr>
        <w:t xml:space="preserve">   </w:t>
      </w:r>
    </w:p>
    <w:p w:rsidR="00663742" w:rsidRPr="00663742" w:rsidRDefault="00663742" w:rsidP="00663742">
      <w:pPr>
        <w:spacing w:after="0" w:line="240" w:lineRule="auto"/>
        <w:jc w:val="right"/>
        <w:rPr>
          <w:rFonts w:eastAsia="Times New Roman" w:cs="Arial"/>
          <w:sz w:val="24"/>
        </w:rPr>
      </w:pPr>
      <w:r w:rsidRPr="00663742">
        <w:rPr>
          <w:rFonts w:eastAsia="Times New Roman" w:cs="Arial"/>
          <w:sz w:val="24"/>
        </w:rPr>
        <w:t>Unit 5, 13-15 Stokes St</w:t>
      </w:r>
      <w:r w:rsidRPr="00663742">
        <w:rPr>
          <w:rFonts w:eastAsia="Times New Roman" w:cs="Arial"/>
          <w:i/>
          <w:iCs/>
          <w:sz w:val="24"/>
        </w:rPr>
        <w:br/>
      </w:r>
      <w:r w:rsidRPr="00663742">
        <w:rPr>
          <w:rFonts w:eastAsia="Times New Roman" w:cs="Arial"/>
          <w:sz w:val="24"/>
        </w:rPr>
        <w:t>Lane Cove North NSW</w:t>
      </w:r>
      <w:proofErr w:type="gramStart"/>
      <w:r w:rsidRPr="00663742">
        <w:rPr>
          <w:rFonts w:eastAsia="Times New Roman" w:cs="Arial"/>
          <w:sz w:val="24"/>
        </w:rPr>
        <w:t>  2066</w:t>
      </w:r>
      <w:proofErr w:type="gramEnd"/>
    </w:p>
    <w:p w:rsidR="00663742" w:rsidRPr="00663742" w:rsidRDefault="00FE4E97" w:rsidP="00663742">
      <w:pPr>
        <w:spacing w:after="90" w:line="240" w:lineRule="auto"/>
        <w:jc w:val="right"/>
        <w:rPr>
          <w:rFonts w:eastAsia="Times New Roman" w:cs="Arial"/>
          <w:sz w:val="24"/>
        </w:rPr>
      </w:pPr>
      <w:hyperlink r:id="rId7" w:history="1">
        <w:r w:rsidR="00663742" w:rsidRPr="00663742">
          <w:rPr>
            <w:rFonts w:eastAsia="Times New Roman" w:cs="Arial"/>
            <w:b/>
            <w:bCs/>
            <w:color w:val="0000FF"/>
            <w:sz w:val="20"/>
            <w:szCs w:val="20"/>
            <w:u w:val="single"/>
          </w:rPr>
          <w:t>scribepj@bigpond.com</w:t>
        </w:r>
      </w:hyperlink>
      <w:r w:rsidR="00663742" w:rsidRPr="00663742">
        <w:rPr>
          <w:rFonts w:eastAsia="Times New Roman" w:cs="Arial"/>
          <w:b/>
          <w:bCs/>
          <w:sz w:val="20"/>
          <w:szCs w:val="20"/>
        </w:rPr>
        <w:t xml:space="preserve"> </w:t>
      </w:r>
      <w:r w:rsidR="00663742" w:rsidRPr="00663742">
        <w:rPr>
          <w:rFonts w:eastAsia="Times New Roman" w:cs="Arial"/>
          <w:sz w:val="24"/>
        </w:rPr>
        <w:t xml:space="preserve"> 0434 715.861 </w:t>
      </w:r>
    </w:p>
    <w:p w:rsidR="00663742" w:rsidRPr="00663742" w:rsidRDefault="00663742" w:rsidP="00663742">
      <w:pPr>
        <w:spacing w:after="0" w:line="240" w:lineRule="auto"/>
        <w:rPr>
          <w:rFonts w:eastAsia="Times New Roman" w:cs="Arial"/>
          <w:sz w:val="24"/>
        </w:rPr>
      </w:pPr>
      <w:r w:rsidRPr="00663742">
        <w:rPr>
          <w:rFonts w:eastAsia="Times New Roman" w:cs="Arial"/>
          <w:sz w:val="24"/>
        </w:rPr>
        <w:t>6 December 2022</w:t>
      </w:r>
    </w:p>
    <w:p w:rsidR="00663742" w:rsidRPr="00663742" w:rsidRDefault="00663742" w:rsidP="00663742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663742">
        <w:rPr>
          <w:rFonts w:ascii="Times New Roman" w:eastAsia="Times New Roman" w:hAnsi="Times New Roman"/>
          <w:sz w:val="24"/>
        </w:rPr>
        <w:t> </w:t>
      </w:r>
    </w:p>
    <w:p w:rsidR="00A7567F" w:rsidRDefault="00663742" w:rsidP="00663742">
      <w:pPr>
        <w:spacing w:after="0" w:line="240" w:lineRule="auto"/>
        <w:rPr>
          <w:rFonts w:eastAsia="Times New Roman" w:cs="Arial"/>
          <w:b/>
          <w:bCs/>
          <w:szCs w:val="22"/>
        </w:rPr>
      </w:pPr>
      <w:r w:rsidRPr="00663742">
        <w:rPr>
          <w:rFonts w:eastAsia="Times New Roman" w:cs="Arial"/>
          <w:sz w:val="24"/>
        </w:rPr>
        <w:t>Hon. Anthony Albanese       </w:t>
      </w:r>
      <w:r w:rsidRPr="00663742">
        <w:rPr>
          <w:rFonts w:eastAsia="Times New Roman" w:cs="Arial"/>
          <w:b/>
          <w:bCs/>
          <w:szCs w:val="22"/>
        </w:rPr>
        <w:t>albanese</w:t>
      </w:r>
      <w:hyperlink r:id="rId8" w:history="1">
        <w:r w:rsidRPr="00663742">
          <w:rPr>
            <w:rFonts w:eastAsia="Times New Roman" w:cs="Arial"/>
            <w:b/>
            <w:bCs/>
            <w:color w:val="000000"/>
            <w:sz w:val="21"/>
            <w:szCs w:val="21"/>
            <w:shd w:val="clear" w:color="auto" w:fill="FFFFFF"/>
          </w:rPr>
          <w:t xml:space="preserve">.mp@aph.gov.au </w:t>
        </w:r>
      </w:hyperlink>
      <w:r w:rsidRPr="00663742">
        <w:rPr>
          <w:rFonts w:eastAsia="Times New Roman" w:cs="Arial"/>
          <w:sz w:val="24"/>
        </w:rPr>
        <w:t> </w:t>
      </w:r>
      <w:r w:rsidRPr="00663742">
        <w:rPr>
          <w:rFonts w:eastAsia="Times New Roman" w:cs="Arial"/>
          <w:b/>
          <w:bCs/>
          <w:szCs w:val="22"/>
        </w:rPr>
        <w:t xml:space="preserve">  </w:t>
      </w:r>
      <w:r w:rsidRPr="00663742">
        <w:rPr>
          <w:rFonts w:eastAsia="Times New Roman" w:cs="Arial"/>
          <w:color w:val="4D5156"/>
          <w:sz w:val="21"/>
          <w:szCs w:val="21"/>
          <w:shd w:val="clear" w:color="auto" w:fill="FFFFFF"/>
        </w:rPr>
        <w:t> </w:t>
      </w:r>
      <w:hyperlink r:id="rId9" w:history="1">
        <w:r w:rsidRPr="00663742">
          <w:rPr>
            <w:rFonts w:eastAsia="Times New Roman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a.albanese.mp@aph.gov.au</w:t>
        </w:r>
      </w:hyperlink>
      <w:r w:rsidRPr="00663742">
        <w:rPr>
          <w:rFonts w:eastAsia="Times New Roman" w:cs="Arial"/>
          <w:b/>
          <w:bCs/>
          <w:color w:val="5F6368"/>
          <w:sz w:val="21"/>
          <w:szCs w:val="21"/>
          <w:shd w:val="clear" w:color="auto" w:fill="FFFFFF"/>
        </w:rPr>
        <w:t xml:space="preserve"> </w:t>
      </w:r>
      <w:r w:rsidRPr="00663742">
        <w:rPr>
          <w:rFonts w:eastAsia="Times New Roman" w:cs="Arial"/>
          <w:b/>
          <w:bCs/>
          <w:szCs w:val="22"/>
        </w:rPr>
        <w:t>                 </w:t>
      </w:r>
    </w:p>
    <w:p w:rsidR="00663742" w:rsidRPr="00663742" w:rsidRDefault="00A7567F" w:rsidP="00663742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eastAsia="Times New Roman" w:cs="Arial"/>
          <w:color w:val="222222"/>
          <w:sz w:val="24"/>
          <w:shd w:val="clear" w:color="auto" w:fill="FFFFFF"/>
        </w:rPr>
        <w:t>The</w:t>
      </w:r>
      <w:r w:rsidR="00663742" w:rsidRPr="00663742">
        <w:rPr>
          <w:rFonts w:eastAsia="Times New Roman" w:cs="Arial"/>
          <w:color w:val="222222"/>
          <w:sz w:val="24"/>
          <w:shd w:val="clear" w:color="auto" w:fill="FFFFFF"/>
        </w:rPr>
        <w:t xml:space="preserve"> Prime Minister, Australian Labor </w:t>
      </w:r>
      <w:r w:rsidR="00663742">
        <w:rPr>
          <w:rFonts w:eastAsia="Times New Roman" w:cs="Arial"/>
          <w:color w:val="222222"/>
          <w:sz w:val="24"/>
          <w:shd w:val="clear" w:color="auto" w:fill="FFFFFF"/>
        </w:rPr>
        <w:t>P</w:t>
      </w:r>
      <w:r w:rsidR="00663742" w:rsidRPr="00663742">
        <w:rPr>
          <w:rFonts w:eastAsia="Times New Roman" w:cs="Arial"/>
          <w:color w:val="222222"/>
          <w:sz w:val="24"/>
          <w:shd w:val="clear" w:color="auto" w:fill="FFFFFF"/>
        </w:rPr>
        <w:t>arty</w:t>
      </w:r>
      <w:r w:rsidR="00663742">
        <w:rPr>
          <w:rFonts w:eastAsia="Times New Roman" w:cs="Arial"/>
          <w:color w:val="222222"/>
          <w:sz w:val="24"/>
          <w:shd w:val="clear" w:color="auto" w:fill="FFFFFF"/>
        </w:rPr>
        <w:t>  </w:t>
      </w:r>
      <w:r>
        <w:rPr>
          <w:rFonts w:eastAsia="Times New Roman" w:cs="Arial"/>
          <w:color w:val="222222"/>
          <w:sz w:val="24"/>
          <w:shd w:val="clear" w:color="auto" w:fill="FFFFFF"/>
        </w:rPr>
        <w:tab/>
      </w:r>
      <w:r>
        <w:rPr>
          <w:rFonts w:eastAsia="Times New Roman" w:cs="Arial"/>
          <w:color w:val="222222"/>
          <w:sz w:val="24"/>
          <w:shd w:val="clear" w:color="auto" w:fill="FFFFFF"/>
        </w:rPr>
        <w:tab/>
      </w:r>
      <w:r w:rsidR="00663742" w:rsidRPr="00663742">
        <w:rPr>
          <w:rFonts w:eastAsia="Times New Roman" w:cs="Arial"/>
          <w:color w:val="111111"/>
          <w:sz w:val="24"/>
          <w:shd w:val="clear" w:color="auto" w:fill="FFFFFF"/>
        </w:rPr>
        <w:t xml:space="preserve">  </w:t>
      </w:r>
    </w:p>
    <w:p w:rsidR="00663742" w:rsidRPr="004A4CA8" w:rsidRDefault="00663742" w:rsidP="0066374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63742">
        <w:rPr>
          <w:rFonts w:eastAsia="Times New Roman" w:cs="Arial"/>
          <w:color w:val="222222"/>
          <w:sz w:val="24"/>
          <w:shd w:val="clear" w:color="auto" w:fill="FFFFFF"/>
        </w:rPr>
        <w:t xml:space="preserve">PO Box 6022, House of Representatives, Parliament House            </w:t>
      </w:r>
      <w:r w:rsidRPr="00663742">
        <w:rPr>
          <w:rFonts w:ascii="Helvetica" w:eastAsia="Times New Roman" w:hAnsi="Helvetica" w:cs="Helvetica"/>
          <w:color w:val="222222"/>
          <w:sz w:val="24"/>
          <w:shd w:val="clear" w:color="auto" w:fill="FFFFFF"/>
        </w:rPr>
        <w:t xml:space="preserve">     </w:t>
      </w:r>
      <w:r w:rsidRPr="00663742">
        <w:rPr>
          <w:rFonts w:ascii="Helvetica" w:eastAsia="Times New Roman" w:hAnsi="Helvetica" w:cs="Helvetica"/>
          <w:color w:val="222222"/>
          <w:sz w:val="24"/>
        </w:rPr>
        <w:br/>
      </w:r>
      <w:r w:rsidRPr="00663742">
        <w:rPr>
          <w:rFonts w:ascii="Helvetica" w:eastAsia="Times New Roman" w:hAnsi="Helvetica" w:cs="Helvetica"/>
          <w:color w:val="222222"/>
          <w:sz w:val="24"/>
          <w:shd w:val="clear" w:color="auto" w:fill="FFFFFF"/>
        </w:rPr>
        <w:t xml:space="preserve">Canberra ACT 2600                                                                                </w:t>
      </w:r>
      <w:r w:rsidRPr="00663742">
        <w:rPr>
          <w:rFonts w:ascii="futura-pt" w:eastAsia="Times New Roman" w:hAnsi="futura-pt" w:cs="Arial"/>
          <w:sz w:val="24"/>
        </w:rPr>
        <w:br/>
      </w:r>
      <w:r w:rsidRPr="004A4CA8">
        <w:rPr>
          <w:rFonts w:eastAsia="Times New Roman" w:cs="Arial"/>
          <w:sz w:val="20"/>
          <w:szCs w:val="20"/>
        </w:rPr>
        <w:t> </w:t>
      </w:r>
    </w:p>
    <w:p w:rsidR="00663742" w:rsidRPr="00663742" w:rsidRDefault="00663742" w:rsidP="00663742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663742">
        <w:rPr>
          <w:rFonts w:eastAsia="Times New Roman" w:cs="Arial"/>
          <w:sz w:val="24"/>
        </w:rPr>
        <w:t>Dear Mr. Albanese </w:t>
      </w:r>
      <w:r w:rsidRPr="00663742">
        <w:rPr>
          <w:rFonts w:eastAsia="Times New Roman" w:cs="Arial"/>
          <w:sz w:val="20"/>
          <w:szCs w:val="20"/>
        </w:rPr>
        <w:t xml:space="preserve"> </w:t>
      </w:r>
    </w:p>
    <w:p w:rsidR="00663742" w:rsidRPr="004A4CA8" w:rsidRDefault="00663742" w:rsidP="00663742">
      <w:pPr>
        <w:spacing w:after="0" w:line="240" w:lineRule="auto"/>
        <w:rPr>
          <w:rFonts w:ascii="Times New Roman" w:eastAsia="Times New Roman" w:hAnsi="Times New Roman"/>
          <w:sz w:val="10"/>
          <w:szCs w:val="10"/>
        </w:rPr>
      </w:pPr>
      <w:r w:rsidRPr="004A4CA8">
        <w:rPr>
          <w:rFonts w:ascii="Times New Roman" w:eastAsia="Times New Roman" w:hAnsi="Times New Roman"/>
          <w:sz w:val="10"/>
          <w:szCs w:val="10"/>
        </w:rPr>
        <w:t> </w:t>
      </w:r>
    </w:p>
    <w:p w:rsidR="00663742" w:rsidRPr="00663742" w:rsidRDefault="00663742" w:rsidP="00663742">
      <w:pPr>
        <w:spacing w:before="15" w:after="15" w:line="240" w:lineRule="auto"/>
        <w:rPr>
          <w:rFonts w:ascii="Times New Roman" w:eastAsia="Times New Roman" w:hAnsi="Times New Roman"/>
          <w:sz w:val="24"/>
        </w:rPr>
      </w:pPr>
      <w:r w:rsidRPr="00663742">
        <w:rPr>
          <w:rFonts w:eastAsia="Times New Roman" w:cs="Arial"/>
          <w:b/>
          <w:bCs/>
          <w:sz w:val="26"/>
          <w:szCs w:val="26"/>
        </w:rPr>
        <w:t xml:space="preserve">Due to the exceedingly high number of </w:t>
      </w:r>
      <w:hyperlink r:id="rId10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Credit Card Purchase</w:t>
        </w:r>
      </w:hyperlink>
      <w:hyperlink r:id="rId11" w:history="1">
        <w:r w:rsidRPr="00663742">
          <w:rPr>
            <w:rFonts w:eastAsia="Times New Roman" w:cs="Arial"/>
            <w:b/>
            <w:bCs/>
            <w:color w:val="000000"/>
            <w:sz w:val="20"/>
            <w:szCs w:val="20"/>
            <w:u w:val="single"/>
          </w:rPr>
          <w:t xml:space="preserve"> </w:t>
        </w:r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Transactions Annually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 xml:space="preserve"> (3.296 bil </w:t>
      </w:r>
      <w:r w:rsidRPr="00663742">
        <w:rPr>
          <w:rFonts w:eastAsia="Times New Roman" w:cs="Arial"/>
          <w:b/>
          <w:bCs/>
          <w:i/>
          <w:iCs/>
          <w:sz w:val="26"/>
          <w:szCs w:val="26"/>
        </w:rPr>
        <w:t xml:space="preserve">circa </w:t>
      </w:r>
      <w:r w:rsidRPr="00663742">
        <w:rPr>
          <w:rFonts w:eastAsia="Times New Roman" w:cs="Arial"/>
          <w:b/>
          <w:bCs/>
          <w:sz w:val="26"/>
          <w:szCs w:val="26"/>
        </w:rPr>
        <w:t>in Australia</w:t>
      </w:r>
      <w:r w:rsidRPr="00663742">
        <w:rPr>
          <w:rFonts w:eastAsia="Times New Roman" w:cs="Arial"/>
          <w:b/>
          <w:bCs/>
          <w:i/>
          <w:iCs/>
          <w:sz w:val="26"/>
          <w:szCs w:val="26"/>
        </w:rPr>
        <w:t xml:space="preserve"> </w:t>
      </w:r>
      <w:r w:rsidRPr="00663742">
        <w:rPr>
          <w:rFonts w:eastAsia="Times New Roman" w:cs="Arial"/>
          <w:b/>
          <w:bCs/>
          <w:sz w:val="26"/>
          <w:szCs w:val="26"/>
        </w:rPr>
        <w:t xml:space="preserve">- reported in RBA </w:t>
      </w:r>
      <w:hyperlink r:id="rId12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Excel file c01hist.xlsx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 xml:space="preserve">) by </w:t>
      </w:r>
      <w:hyperlink r:id="rId13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Credit Cardholders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 xml:space="preserve"> that keenly avail the</w:t>
      </w:r>
      <w:r w:rsidRPr="00663742">
        <w:rPr>
          <w:rFonts w:eastAsia="Times New Roman" w:cs="Arial"/>
          <w:sz w:val="26"/>
          <w:szCs w:val="26"/>
        </w:rPr>
        <w:t xml:space="preserve"> </w:t>
      </w:r>
      <w:hyperlink r:id="rId14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Three Purchase Benefits Of </w:t>
        </w:r>
        <w:r w:rsidRPr="00663742">
          <w:rPr>
            <w:rFonts w:eastAsia="Times New Roman" w:cs="Arial"/>
            <w:b/>
            <w:bCs/>
            <w:i/>
            <w:iCs/>
            <w:color w:val="000000"/>
            <w:sz w:val="26"/>
            <w:szCs w:val="26"/>
            <w:u w:val="single"/>
          </w:rPr>
          <w:t>'Tap And Go</w:t>
        </w:r>
      </w:hyperlink>
      <w:r w:rsidRPr="00663742">
        <w:rPr>
          <w:rFonts w:eastAsia="Times New Roman" w:cs="Arial"/>
          <w:b/>
          <w:bCs/>
          <w:i/>
          <w:iCs/>
          <w:sz w:val="26"/>
          <w:szCs w:val="26"/>
        </w:rPr>
        <w:t>'</w:t>
      </w:r>
      <w:r w:rsidRPr="00663742">
        <w:rPr>
          <w:rFonts w:eastAsia="Times New Roman" w:cs="Arial"/>
          <w:b/>
          <w:bCs/>
          <w:sz w:val="26"/>
          <w:szCs w:val="26"/>
        </w:rPr>
        <w:t xml:space="preserve">, it behooves the Federal Govt to invoke (pursuant to </w:t>
      </w:r>
      <w:hyperlink r:id="rId15" w:anchor="chapter-01_part-05_51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 xml:space="preserve">sub clause (xiii) of Section 51 </w:t>
        </w:r>
        <w:r w:rsidRPr="00663742">
          <w:rPr>
            <w:rFonts w:ascii="Bahnschrift" w:eastAsia="Times New Roman" w:hAnsi="Bahnschrift"/>
            <w:b/>
            <w:bCs/>
            <w:color w:val="000000"/>
            <w:sz w:val="26"/>
            <w:szCs w:val="26"/>
            <w:u w:val="single"/>
          </w:rPr>
          <w:t>'Legislative Powers of the Parliament</w:t>
        </w:r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' of the Australian Constitution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 xml:space="preserve">) that </w:t>
      </w:r>
      <w:hyperlink r:id="rId16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Credit Card Issuers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 xml:space="preserve"> levy a tiny </w:t>
      </w:r>
      <w:hyperlink r:id="rId17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User Pays Fee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 xml:space="preserve"> on each </w:t>
      </w:r>
      <w:hyperlink r:id="rId18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 xml:space="preserve">Credit Card </w:t>
        </w:r>
      </w:hyperlink>
      <w:hyperlink r:id="rId19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Purchase</w:t>
        </w:r>
      </w:hyperlink>
      <w:hyperlink r:id="rId20" w:history="1">
        <w:r w:rsidRPr="00663742">
          <w:rPr>
            <w:rFonts w:eastAsia="Times New Roman" w:cs="Arial"/>
            <w:b/>
            <w:bCs/>
            <w:color w:val="000000"/>
            <w:sz w:val="20"/>
            <w:szCs w:val="20"/>
            <w:u w:val="single"/>
          </w:rPr>
          <w:t xml:space="preserve"> </w:t>
        </w:r>
      </w:hyperlink>
      <w:hyperlink r:id="rId21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Transaction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 xml:space="preserve"> on all Credit Cards issued after the passing of requisite parliamentary legislation.  (</w:t>
      </w:r>
      <w:hyperlink r:id="rId22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 xml:space="preserve">A $50 Purchase using a Credit Card issued after requisite parliamentary legislation would incur a 25 cents Variable Purchase Fee and a 10 cents Fixed Purchase Fee  =  35 cents </w:t>
        </w:r>
        <w:r w:rsidRPr="00663742">
          <w:rPr>
            <w:rFonts w:eastAsia="Times New Roman" w:cs="Arial"/>
            <w:b/>
            <w:bCs/>
            <w:i/>
            <w:iCs/>
            <w:color w:val="000000"/>
            <w:sz w:val="26"/>
            <w:szCs w:val="26"/>
            <w:u w:val="single"/>
          </w:rPr>
          <w:t>User Pays Fee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>).</w:t>
      </w:r>
    </w:p>
    <w:p w:rsidR="00663742" w:rsidRPr="00663742" w:rsidRDefault="00663742" w:rsidP="00663742">
      <w:pPr>
        <w:spacing w:before="15" w:after="15" w:line="240" w:lineRule="auto"/>
        <w:rPr>
          <w:rFonts w:ascii="Times New Roman" w:eastAsia="Times New Roman" w:hAnsi="Times New Roman"/>
          <w:sz w:val="24"/>
        </w:rPr>
      </w:pPr>
      <w:r w:rsidRPr="00663742">
        <w:rPr>
          <w:rFonts w:eastAsia="Times New Roman" w:cs="Arial"/>
          <w:b/>
          <w:bCs/>
          <w:sz w:val="26"/>
          <w:szCs w:val="26"/>
        </w:rPr>
        <w:t xml:space="preserve">A teeny </w:t>
      </w:r>
      <w:hyperlink r:id="rId23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User Pays Fee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 xml:space="preserve"> levied on all </w:t>
      </w:r>
      <w:hyperlink r:id="rId24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future issued Credit Cards for Purchase</w:t>
        </w:r>
      </w:hyperlink>
      <w:hyperlink r:id="rId25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 xml:space="preserve"> </w:t>
        </w:r>
      </w:hyperlink>
      <w:hyperlink r:id="rId26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Transactions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 xml:space="preserve"> -</w:t>
      </w:r>
    </w:p>
    <w:p w:rsidR="00663742" w:rsidRPr="00663742" w:rsidRDefault="00663742" w:rsidP="00663742">
      <w:pPr>
        <w:spacing w:before="15" w:after="15" w:line="240" w:lineRule="auto"/>
        <w:ind w:left="420" w:hanging="420"/>
        <w:rPr>
          <w:rFonts w:ascii="Times New Roman" w:eastAsia="Times New Roman" w:hAnsi="Times New Roman"/>
          <w:sz w:val="24"/>
        </w:rPr>
      </w:pPr>
      <w:r w:rsidRPr="00663742">
        <w:rPr>
          <w:rFonts w:eastAsia="Times New Roman" w:cs="Arial"/>
          <w:b/>
          <w:bCs/>
          <w:sz w:val="26"/>
          <w:szCs w:val="26"/>
        </w:rPr>
        <w:t xml:space="preserve">*    could accrue </w:t>
      </w:r>
      <w:hyperlink r:id="rId27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$1.84 billion</w:t>
        </w:r>
      </w:hyperlink>
      <w:r w:rsidRPr="00663742">
        <w:rPr>
          <w:rFonts w:eastAsia="Times New Roman" w:cs="Arial"/>
          <w:b/>
          <w:bCs/>
          <w:color w:val="000000"/>
          <w:sz w:val="26"/>
          <w:szCs w:val="26"/>
        </w:rPr>
        <w:t xml:space="preserve"> </w:t>
      </w:r>
      <w:r w:rsidRPr="00663742">
        <w:rPr>
          <w:rFonts w:eastAsia="Times New Roman" w:cs="Arial"/>
          <w:b/>
          <w:bCs/>
          <w:i/>
          <w:iCs/>
          <w:color w:val="000000"/>
          <w:sz w:val="26"/>
          <w:szCs w:val="26"/>
        </w:rPr>
        <w:t>circa</w:t>
      </w:r>
      <w:r w:rsidRPr="00663742">
        <w:rPr>
          <w:rFonts w:eastAsia="Times New Roman" w:cs="Arial"/>
          <w:b/>
          <w:bCs/>
          <w:color w:val="000000"/>
          <w:sz w:val="26"/>
          <w:szCs w:val="26"/>
        </w:rPr>
        <w:t xml:space="preserve"> annually in </w:t>
      </w:r>
      <w:hyperlink r:id="rId28" w:history="1">
        <w:r w:rsidRPr="00663742">
          <w:rPr>
            <w:rFonts w:eastAsia="Times New Roman" w:cs="Arial"/>
            <w:b/>
            <w:bCs/>
            <w:color w:val="000000"/>
            <w:sz w:val="24"/>
            <w:u w:val="single"/>
          </w:rPr>
          <w:t>Purchase Fee Revenue</w:t>
        </w:r>
      </w:hyperlink>
      <w:r w:rsidRPr="00663742">
        <w:rPr>
          <w:rFonts w:eastAsia="Times New Roman" w:cs="Arial"/>
          <w:b/>
          <w:bCs/>
          <w:sz w:val="24"/>
        </w:rPr>
        <w:t xml:space="preserve"> </w:t>
      </w:r>
      <w:r w:rsidRPr="00663742">
        <w:rPr>
          <w:rFonts w:eastAsia="Times New Roman" w:cs="Arial"/>
          <w:b/>
          <w:bCs/>
          <w:sz w:val="26"/>
          <w:szCs w:val="26"/>
        </w:rPr>
        <w:t xml:space="preserve">being 47.3% </w:t>
      </w:r>
      <w:r w:rsidRPr="00663742">
        <w:rPr>
          <w:rFonts w:eastAsia="Times New Roman" w:cs="Arial"/>
          <w:b/>
          <w:bCs/>
          <w:i/>
          <w:iCs/>
          <w:sz w:val="26"/>
          <w:szCs w:val="26"/>
        </w:rPr>
        <w:t>circa</w:t>
      </w:r>
      <w:r w:rsidRPr="00663742">
        <w:rPr>
          <w:rFonts w:eastAsia="Times New Roman" w:cs="Arial"/>
          <w:b/>
          <w:bCs/>
          <w:sz w:val="26"/>
          <w:szCs w:val="26"/>
        </w:rPr>
        <w:t xml:space="preserve"> of the </w:t>
      </w:r>
      <w:hyperlink r:id="rId29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Estimated Current Annual Credit Card Purchaser Interest Revenue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 xml:space="preserve"> (levied by </w:t>
      </w:r>
      <w:hyperlink r:id="rId30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Credit Card Issuers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 xml:space="preserve">) of </w:t>
      </w:r>
      <w:hyperlink r:id="rId31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 xml:space="preserve">$3.889 billion </w:t>
        </w:r>
        <w:r w:rsidRPr="00663742">
          <w:rPr>
            <w:rFonts w:eastAsia="Times New Roman" w:cs="Arial"/>
            <w:b/>
            <w:bCs/>
            <w:i/>
            <w:iCs/>
            <w:color w:val="000000"/>
            <w:sz w:val="26"/>
            <w:szCs w:val="26"/>
            <w:u w:val="single"/>
          </w:rPr>
          <w:t xml:space="preserve">circa </w:t>
        </w:r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annually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>;</w:t>
      </w:r>
    </w:p>
    <w:p w:rsidR="00663742" w:rsidRPr="00663742" w:rsidRDefault="00663742" w:rsidP="00663742">
      <w:pPr>
        <w:spacing w:before="15" w:after="15" w:line="240" w:lineRule="auto"/>
        <w:ind w:left="420" w:hanging="420"/>
        <w:rPr>
          <w:rFonts w:ascii="Times New Roman" w:eastAsia="Times New Roman" w:hAnsi="Times New Roman"/>
          <w:sz w:val="24"/>
        </w:rPr>
      </w:pPr>
      <w:r w:rsidRPr="00663742">
        <w:rPr>
          <w:rFonts w:eastAsia="Times New Roman" w:cs="Arial"/>
          <w:b/>
          <w:bCs/>
          <w:sz w:val="26"/>
          <w:szCs w:val="26"/>
        </w:rPr>
        <w:t xml:space="preserve">*    if all Australian Credit Cardholders </w:t>
      </w:r>
      <w:r w:rsidRPr="00663742">
        <w:rPr>
          <w:rFonts w:eastAsia="Times New Roman" w:cs="Arial"/>
          <w:b/>
          <w:bCs/>
          <w:i/>
          <w:iCs/>
          <w:sz w:val="26"/>
          <w:szCs w:val="26"/>
        </w:rPr>
        <w:t>rallied to the cause</w:t>
      </w:r>
      <w:r w:rsidRPr="00663742">
        <w:rPr>
          <w:rFonts w:eastAsia="Times New Roman" w:cs="Arial"/>
          <w:b/>
          <w:bCs/>
          <w:sz w:val="26"/>
          <w:szCs w:val="26"/>
        </w:rPr>
        <w:t xml:space="preserve"> to show other Credit Card using countries that Australia is an </w:t>
      </w:r>
      <w:hyperlink r:id="rId32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Egalitarian Country</w:t>
        </w:r>
      </w:hyperlink>
      <w:r w:rsidRPr="00663742">
        <w:rPr>
          <w:rFonts w:eastAsia="Times New Roman" w:cs="Arial"/>
          <w:b/>
          <w:bCs/>
          <w:i/>
          <w:iCs/>
          <w:sz w:val="26"/>
          <w:szCs w:val="26"/>
        </w:rPr>
        <w:t xml:space="preserve"> </w:t>
      </w:r>
      <w:r w:rsidRPr="00663742">
        <w:rPr>
          <w:rFonts w:eastAsia="Times New Roman" w:cs="Arial"/>
          <w:b/>
          <w:bCs/>
          <w:sz w:val="26"/>
          <w:szCs w:val="26"/>
        </w:rPr>
        <w:t xml:space="preserve">where everyone </w:t>
      </w:r>
      <w:r w:rsidR="00D95F8B">
        <w:rPr>
          <w:rFonts w:eastAsia="Times New Roman" w:cs="Arial"/>
          <w:b/>
          <w:bCs/>
          <w:sz w:val="26"/>
          <w:szCs w:val="26"/>
        </w:rPr>
        <w:br/>
      </w:r>
      <w:r w:rsidRPr="00663742">
        <w:rPr>
          <w:rFonts w:eastAsia="Times New Roman" w:cs="Arial"/>
          <w:b/>
          <w:bCs/>
          <w:i/>
          <w:iCs/>
          <w:sz w:val="26"/>
          <w:szCs w:val="26"/>
        </w:rPr>
        <w:t>Gets</w:t>
      </w:r>
      <w:r w:rsidRPr="00663742">
        <w:rPr>
          <w:rFonts w:eastAsia="Times New Roman" w:cs="Arial"/>
          <w:b/>
          <w:bCs/>
          <w:sz w:val="26"/>
          <w:szCs w:val="26"/>
        </w:rPr>
        <w:t xml:space="preserve"> </w:t>
      </w:r>
      <w:r w:rsidRPr="00663742">
        <w:rPr>
          <w:rFonts w:eastAsia="Times New Roman" w:cs="Arial"/>
          <w:b/>
          <w:bCs/>
          <w:i/>
          <w:iCs/>
          <w:sz w:val="26"/>
          <w:szCs w:val="26"/>
        </w:rPr>
        <w:t>A Fair Go</w:t>
      </w:r>
      <w:r w:rsidRPr="00663742">
        <w:rPr>
          <w:rFonts w:eastAsia="Times New Roman" w:cs="Arial"/>
          <w:b/>
          <w:bCs/>
          <w:sz w:val="26"/>
          <w:szCs w:val="26"/>
        </w:rPr>
        <w:t xml:space="preserve">, even those with only Level 1 or Level 2 </w:t>
      </w:r>
      <w:hyperlink r:id="rId33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  <w:shd w:val="clear" w:color="auto" w:fill="FFFFFF"/>
          </w:rPr>
          <w:t>Financial Literacy Capacity</w:t>
        </w:r>
      </w:hyperlink>
      <w:r w:rsidRPr="00663742">
        <w:rPr>
          <w:rFonts w:eastAsia="Times New Roman" w:cs="Arial"/>
          <w:b/>
          <w:bCs/>
          <w:i/>
          <w:iCs/>
          <w:sz w:val="26"/>
          <w:szCs w:val="26"/>
        </w:rPr>
        <w:t>. </w:t>
      </w:r>
    </w:p>
    <w:p w:rsidR="00663742" w:rsidRPr="00663742" w:rsidRDefault="00663742" w:rsidP="00663742">
      <w:pPr>
        <w:spacing w:before="60" w:after="15" w:line="240" w:lineRule="auto"/>
        <w:rPr>
          <w:rFonts w:eastAsia="Times New Roman" w:cs="Arial"/>
          <w:sz w:val="24"/>
        </w:rPr>
      </w:pPr>
      <w:r w:rsidRPr="00663742">
        <w:rPr>
          <w:rFonts w:eastAsia="Times New Roman" w:cs="Arial"/>
          <w:b/>
          <w:bCs/>
          <w:sz w:val="26"/>
          <w:szCs w:val="26"/>
        </w:rPr>
        <w:t xml:space="preserve">If enough Australians wanted to show the world that Australia is truly an </w:t>
      </w:r>
      <w:hyperlink r:id="rId34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Egalitarian Country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 xml:space="preserve">, a minuscule </w:t>
      </w:r>
      <w:hyperlink r:id="rId35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User Pays Fee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 xml:space="preserve"> on each future </w:t>
      </w:r>
      <w:hyperlink r:id="rId36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Purchase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 xml:space="preserve"> using a Credit Card (that is issued/taken out after enactment of requisite parliamentary legislation) would then enable re-introduction of a </w:t>
      </w:r>
      <w:hyperlink r:id="rId37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Maximum Interest Rate</w:t>
        </w:r>
      </w:hyperlink>
      <w:hyperlink r:id="rId38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 xml:space="preserve"> </w:t>
        </w:r>
        <w:r w:rsidRPr="00663742">
          <w:rPr>
            <w:rFonts w:eastAsia="Times New Roman" w:cs="Arial"/>
            <w:b/>
            <w:bCs/>
            <w:i/>
            <w:iCs/>
            <w:color w:val="000000"/>
            <w:sz w:val="26"/>
            <w:szCs w:val="26"/>
            <w:u w:val="single"/>
          </w:rPr>
          <w:t>Cap</w:t>
        </w:r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 xml:space="preserve"> (that applied until April 1985)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 xml:space="preserve"> on all </w:t>
      </w:r>
      <w:hyperlink r:id="rId39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Credit Card Products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 xml:space="preserve"> (issued after enactment of parliamentary legislation).  </w:t>
      </w:r>
    </w:p>
    <w:p w:rsidR="00663742" w:rsidRPr="00663742" w:rsidRDefault="00663742" w:rsidP="00663742">
      <w:pPr>
        <w:spacing w:before="60" w:after="15" w:line="240" w:lineRule="auto"/>
        <w:rPr>
          <w:rFonts w:eastAsia="Times New Roman" w:cs="Arial"/>
          <w:sz w:val="24"/>
        </w:rPr>
      </w:pPr>
      <w:r w:rsidRPr="00663742">
        <w:rPr>
          <w:rFonts w:eastAsia="Times New Roman" w:cs="Arial"/>
          <w:b/>
          <w:bCs/>
          <w:sz w:val="26"/>
          <w:szCs w:val="26"/>
        </w:rPr>
        <w:t xml:space="preserve">The </w:t>
      </w:r>
      <w:hyperlink r:id="rId40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New Maximum Interest Rate</w:t>
        </w:r>
      </w:hyperlink>
      <w:hyperlink r:id="rId41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 xml:space="preserve"> </w:t>
        </w:r>
        <w:r w:rsidRPr="00663742">
          <w:rPr>
            <w:rFonts w:eastAsia="Times New Roman" w:cs="Arial"/>
            <w:b/>
            <w:bCs/>
            <w:i/>
            <w:iCs/>
            <w:color w:val="000000"/>
            <w:sz w:val="26"/>
            <w:szCs w:val="26"/>
            <w:u w:val="single"/>
          </w:rPr>
          <w:t>Cap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 xml:space="preserve"> should be the same as the interest rate for </w:t>
      </w:r>
      <w:hyperlink r:id="rId42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  <w:shd w:val="clear" w:color="auto" w:fill="FFFFFF"/>
          </w:rPr>
          <w:t>Unsecured Term Personal Loans Variable Interest Rate</w:t>
        </w:r>
      </w:hyperlink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 xml:space="preserve"> (</w:t>
      </w:r>
      <w:r w:rsidRPr="00663742">
        <w:rPr>
          <w:rFonts w:eastAsia="Times New Roman" w:cs="Arial"/>
          <w:b/>
          <w:bCs/>
          <w:sz w:val="26"/>
          <w:szCs w:val="26"/>
        </w:rPr>
        <w:t xml:space="preserve">calculated by the RBA) </w:t>
      </w:r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 xml:space="preserve">that is presently 14.4% p.a.  </w:t>
      </w:r>
    </w:p>
    <w:p w:rsidR="00663742" w:rsidRPr="00663742" w:rsidRDefault="00663742" w:rsidP="00663742">
      <w:pPr>
        <w:spacing w:before="15" w:after="15" w:line="240" w:lineRule="auto"/>
        <w:rPr>
          <w:rFonts w:eastAsia="Times New Roman" w:cs="Arial"/>
          <w:sz w:val="24"/>
        </w:rPr>
      </w:pPr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 xml:space="preserve">As chronicled herein, </w:t>
      </w:r>
      <w:hyperlink r:id="rId43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  <w:shd w:val="clear" w:color="auto" w:fill="FFFFFF"/>
          </w:rPr>
          <w:t>some Cash Advance interest rates, together with associated Cash Advance Fees approached 30% p.a. (of the outstanding indebtedness) less than five years ago</w:t>
        </w:r>
      </w:hyperlink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 xml:space="preserve">.  A maximum interest rate </w:t>
      </w:r>
      <w:r w:rsidRPr="00663742">
        <w:rPr>
          <w:rFonts w:eastAsia="Times New Roman" w:cs="Arial"/>
          <w:b/>
          <w:bCs/>
          <w:i/>
          <w:iCs/>
          <w:sz w:val="26"/>
          <w:szCs w:val="26"/>
          <w:shd w:val="clear" w:color="auto" w:fill="FFFFFF"/>
        </w:rPr>
        <w:t>Cap</w:t>
      </w:r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 xml:space="preserve"> in the order of 14.4% p.a. would take an enormous burden off </w:t>
      </w:r>
      <w:hyperlink r:id="rId44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Credit Cardholders</w:t>
        </w:r>
      </w:hyperlink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 xml:space="preserve"> with only Level 1 and Level 2 </w:t>
      </w:r>
      <w:hyperlink r:id="rId45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  <w:shd w:val="clear" w:color="auto" w:fill="FFFFFF"/>
          </w:rPr>
          <w:t>Financial Literacy Capacity</w:t>
        </w:r>
      </w:hyperlink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 xml:space="preserve"> identified by the RBA as </w:t>
      </w:r>
      <w:hyperlink r:id="rId46" w:history="1">
        <w:r w:rsidRPr="00663742">
          <w:rPr>
            <w:rFonts w:eastAsia="Times New Roman" w:cs="Arial"/>
            <w:b/>
            <w:bCs/>
            <w:i/>
            <w:iCs/>
            <w:color w:val="000000"/>
            <w:sz w:val="26"/>
            <w:szCs w:val="26"/>
            <w:u w:val="single"/>
            <w:shd w:val="clear" w:color="auto" w:fill="FFFFFF"/>
          </w:rPr>
          <w:t>Revolvers</w:t>
        </w:r>
      </w:hyperlink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 xml:space="preserve">, in particular </w:t>
      </w:r>
      <w:hyperlink r:id="rId47" w:history="1">
        <w:r w:rsidRPr="00663742">
          <w:rPr>
            <w:rFonts w:eastAsia="Times New Roman" w:cs="Arial"/>
            <w:b/>
            <w:bCs/>
            <w:i/>
            <w:iCs/>
            <w:color w:val="000000"/>
            <w:sz w:val="26"/>
            <w:szCs w:val="26"/>
            <w:u w:val="single"/>
            <w:shd w:val="clear" w:color="auto" w:fill="FFFFFF"/>
          </w:rPr>
          <w:t>Persistent Revolvers</w:t>
        </w:r>
      </w:hyperlink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 xml:space="preserve"> that have unfairly </w:t>
      </w:r>
      <w:r w:rsidRPr="00663742">
        <w:rPr>
          <w:rFonts w:eastAsia="Times New Roman" w:cs="Arial"/>
          <w:b/>
          <w:bCs/>
          <w:i/>
          <w:iCs/>
          <w:sz w:val="26"/>
          <w:szCs w:val="26"/>
          <w:shd w:val="clear" w:color="auto" w:fill="FFFFFF"/>
        </w:rPr>
        <w:t>'carried the burden'</w:t>
      </w:r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 xml:space="preserve"> of paying for the </w:t>
      </w:r>
      <w:hyperlink r:id="rId48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  <w:shd w:val="clear" w:color="auto" w:fill="FFFFFF"/>
          </w:rPr>
          <w:t>Retail Supply Side</w:t>
        </w:r>
      </w:hyperlink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 xml:space="preserve"> of the </w:t>
      </w:r>
      <w:hyperlink r:id="rId49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  <w:shd w:val="clear" w:color="auto" w:fill="FFFFFF"/>
          </w:rPr>
          <w:t>Credit Card System</w:t>
        </w:r>
      </w:hyperlink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 xml:space="preserve"> for at least the last 20 years. </w:t>
      </w:r>
      <w:r w:rsidRPr="00663742">
        <w:rPr>
          <w:rFonts w:eastAsia="Times New Roman" w:cs="Arial"/>
          <w:b/>
          <w:bCs/>
          <w:sz w:val="26"/>
          <w:szCs w:val="26"/>
        </w:rPr>
        <w:t xml:space="preserve">One third of </w:t>
      </w:r>
      <w:hyperlink r:id="rId50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Credit Cardholders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 xml:space="preserve"> </w:t>
      </w:r>
      <w:r w:rsidRPr="00663742">
        <w:rPr>
          <w:rFonts w:eastAsia="Times New Roman" w:cs="Arial"/>
          <w:b/>
          <w:bCs/>
          <w:color w:val="000000"/>
          <w:sz w:val="26"/>
          <w:szCs w:val="26"/>
        </w:rPr>
        <w:t> </w:t>
      </w:r>
      <w:hyperlink r:id="rId51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presently pay the provisioning costs of the other two thirds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 xml:space="preserve"> (identified by the RBA as </w:t>
      </w:r>
      <w:hyperlink r:id="rId52" w:history="1">
        <w:r w:rsidRPr="00663742">
          <w:rPr>
            <w:rFonts w:eastAsia="Times New Roman" w:cs="Arial"/>
            <w:b/>
            <w:bCs/>
            <w:i/>
            <w:iCs/>
            <w:color w:val="000000"/>
            <w:sz w:val="26"/>
            <w:szCs w:val="26"/>
            <w:u w:val="single"/>
          </w:rPr>
          <w:t>Transactors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 xml:space="preserve">) that have enjoyed a </w:t>
      </w:r>
      <w:hyperlink r:id="rId53" w:history="1">
        <w:r w:rsidRPr="00663742">
          <w:rPr>
            <w:rFonts w:eastAsia="Times New Roman" w:cs="Arial"/>
            <w:b/>
            <w:bCs/>
            <w:i/>
            <w:iCs/>
            <w:color w:val="000000"/>
            <w:sz w:val="26"/>
            <w:szCs w:val="26"/>
            <w:u w:val="single"/>
          </w:rPr>
          <w:t>Free Ride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 xml:space="preserve"> for eons due to often </w:t>
      </w:r>
      <w:hyperlink r:id="rId54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  <w:shd w:val="clear" w:color="auto" w:fill="FFFFFF"/>
          </w:rPr>
          <w:t>Unconscionable Credit Card Interest Charging</w:t>
        </w:r>
      </w:hyperlink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>.</w:t>
      </w:r>
    </w:p>
    <w:p w:rsidR="00663742" w:rsidRPr="00663742" w:rsidRDefault="00663742" w:rsidP="00663742">
      <w:pPr>
        <w:spacing w:before="60" w:after="15" w:line="240" w:lineRule="auto"/>
        <w:rPr>
          <w:rFonts w:ascii="Times New Roman" w:eastAsia="Times New Roman" w:hAnsi="Times New Roman"/>
          <w:sz w:val="24"/>
        </w:rPr>
      </w:pPr>
      <w:r w:rsidRPr="00663742">
        <w:rPr>
          <w:rFonts w:eastAsia="Times New Roman" w:cs="Arial"/>
          <w:b/>
          <w:bCs/>
          <w:i/>
          <w:iCs/>
          <w:sz w:val="26"/>
          <w:szCs w:val="26"/>
        </w:rPr>
        <w:lastRenderedPageBreak/>
        <w:t>Ipso facto</w:t>
      </w:r>
      <w:r w:rsidRPr="00663742">
        <w:rPr>
          <w:rFonts w:eastAsia="Times New Roman" w:cs="Arial"/>
          <w:b/>
          <w:bCs/>
          <w:sz w:val="26"/>
          <w:szCs w:val="26"/>
        </w:rPr>
        <w:t>, the Federal Labor Government can now</w:t>
      </w:r>
      <w:r w:rsidRPr="00663742">
        <w:rPr>
          <w:rFonts w:eastAsia="Times New Roman" w:cs="Arial"/>
          <w:sz w:val="26"/>
          <w:szCs w:val="26"/>
        </w:rPr>
        <w:t xml:space="preserve"> </w:t>
      </w:r>
      <w:hyperlink r:id="rId55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A</w:t>
        </w:r>
      </w:hyperlink>
      <w:hyperlink r:id="rId56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ction the aspirations of two recent former Labor Prime Ministers (Bob Hawke and Paul Keating) for Australia to truly be an Egalitarian Country</w:t>
        </w:r>
      </w:hyperlink>
      <w:r w:rsidRPr="00663742">
        <w:rPr>
          <w:rFonts w:eastAsia="Times New Roman" w:cs="Arial"/>
          <w:sz w:val="26"/>
          <w:szCs w:val="26"/>
        </w:rPr>
        <w:t xml:space="preserve"> </w:t>
      </w:r>
      <w:r w:rsidRPr="00663742">
        <w:rPr>
          <w:rFonts w:eastAsia="Times New Roman" w:cs="Arial"/>
          <w:b/>
          <w:bCs/>
          <w:sz w:val="26"/>
          <w:szCs w:val="26"/>
        </w:rPr>
        <w:t>in particula</w:t>
      </w:r>
      <w:r w:rsidRPr="00663742">
        <w:rPr>
          <w:rFonts w:eastAsia="Times New Roman" w:cs="Arial"/>
          <w:b/>
          <w:bCs/>
          <w:sz w:val="24"/>
        </w:rPr>
        <w:t>r</w:t>
      </w:r>
      <w:r w:rsidRPr="00663742">
        <w:rPr>
          <w:rFonts w:eastAsia="Times New Roman" w:cs="Arial"/>
          <w:sz w:val="24"/>
        </w:rPr>
        <w:t xml:space="preserve"> "</w:t>
      </w:r>
      <w:hyperlink r:id="rId57" w:history="1">
        <w:r w:rsidRPr="00663742">
          <w:rPr>
            <w:rFonts w:ascii="Verdana" w:eastAsia="Times New Roman" w:hAnsi="Verdana"/>
            <w:b/>
            <w:bCs/>
            <w:color w:val="000000"/>
            <w:szCs w:val="22"/>
            <w:u w:val="single"/>
            <w:shd w:val="clear" w:color="auto" w:fill="FFFFFF"/>
          </w:rPr>
          <w:t>...maintain our egalitarian values and preserve our social cohesion</w:t>
        </w:r>
      </w:hyperlink>
      <w:r w:rsidRPr="00663742">
        <w:rPr>
          <w:rFonts w:ascii="Verdana" w:eastAsia="Times New Roman" w:hAnsi="Verdana"/>
          <w:b/>
          <w:bCs/>
          <w:szCs w:val="22"/>
          <w:shd w:val="clear" w:color="auto" w:fill="FFFFFF"/>
        </w:rPr>
        <w:t xml:space="preserve">". </w:t>
      </w:r>
    </w:p>
    <w:p w:rsidR="00663742" w:rsidRPr="00663742" w:rsidRDefault="00663742" w:rsidP="00663742">
      <w:pPr>
        <w:spacing w:before="60" w:after="15" w:line="240" w:lineRule="auto"/>
        <w:rPr>
          <w:rFonts w:eastAsia="Times New Roman" w:cs="Arial"/>
          <w:sz w:val="24"/>
        </w:rPr>
      </w:pPr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>The Federal Govt. can be the first Western power to pass legislation intent upon '</w:t>
      </w:r>
      <w:r w:rsidRPr="00663742">
        <w:rPr>
          <w:rFonts w:eastAsia="Times New Roman" w:cs="Arial"/>
          <w:b/>
          <w:bCs/>
          <w:i/>
          <w:iCs/>
          <w:sz w:val="26"/>
          <w:szCs w:val="26"/>
          <w:shd w:val="clear" w:color="auto" w:fill="FFFFFF"/>
        </w:rPr>
        <w:t>righting the wrongs</w:t>
      </w:r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 xml:space="preserve">' of </w:t>
      </w:r>
      <w:r w:rsidRPr="00663742">
        <w:rPr>
          <w:rFonts w:eastAsia="Times New Roman" w:cs="Arial"/>
          <w:b/>
          <w:bCs/>
          <w:i/>
          <w:iCs/>
          <w:sz w:val="26"/>
          <w:szCs w:val="26"/>
          <w:shd w:val="clear" w:color="auto" w:fill="FFFFFF"/>
        </w:rPr>
        <w:t xml:space="preserve">'ravenous capitalism' </w:t>
      </w:r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>that has</w:t>
      </w:r>
      <w:r w:rsidRPr="00663742">
        <w:rPr>
          <w:rFonts w:eastAsia="Times New Roman" w:cs="Arial"/>
          <w:b/>
          <w:bCs/>
          <w:i/>
          <w:iCs/>
          <w:sz w:val="26"/>
          <w:szCs w:val="26"/>
          <w:shd w:val="clear" w:color="auto" w:fill="FFFFFF"/>
        </w:rPr>
        <w:t xml:space="preserve"> </w:t>
      </w:r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>been</w:t>
      </w:r>
      <w:r w:rsidRPr="00663742">
        <w:rPr>
          <w:rFonts w:eastAsia="Times New Roman" w:cs="Arial"/>
          <w:b/>
          <w:bCs/>
          <w:i/>
          <w:iCs/>
          <w:sz w:val="26"/>
          <w:szCs w:val="26"/>
          <w:shd w:val="clear" w:color="auto" w:fill="FFFFFF"/>
        </w:rPr>
        <w:t xml:space="preserve"> </w:t>
      </w:r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 xml:space="preserve">targeted at </w:t>
      </w:r>
      <w:r w:rsidR="00FE197C">
        <w:rPr>
          <w:rFonts w:eastAsia="Times New Roman" w:cs="Arial"/>
          <w:b/>
          <w:bCs/>
          <w:sz w:val="26"/>
          <w:szCs w:val="26"/>
          <w:shd w:val="clear" w:color="auto" w:fill="FFFFFF"/>
        </w:rPr>
        <w:br/>
      </w:r>
      <w:hyperlink r:id="rId58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Financially Uneducated and Vulnerable Australian Credit Cardholders</w:t>
        </w:r>
      </w:hyperlink>
      <w:r w:rsidRPr="00663742">
        <w:rPr>
          <w:rFonts w:eastAsia="Times New Roman" w:cs="Arial"/>
          <w:b/>
          <w:bCs/>
          <w:i/>
          <w:iCs/>
          <w:sz w:val="26"/>
          <w:szCs w:val="26"/>
          <w:shd w:val="clear" w:color="auto" w:fill="FFFFFF"/>
        </w:rPr>
        <w:t xml:space="preserve"> </w:t>
      </w:r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 xml:space="preserve">by requiring the beneficiaries of the </w:t>
      </w:r>
      <w:hyperlink r:id="rId59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  <w:shd w:val="clear" w:color="auto" w:fill="FFFFFF"/>
          </w:rPr>
          <w:t>Credit Card System</w:t>
        </w:r>
      </w:hyperlink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 xml:space="preserve"> that take out a Credit Card (after requisite legislation) to contribute towards current </w:t>
      </w:r>
      <w:hyperlink r:id="rId60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  <w:shd w:val="clear" w:color="auto" w:fill="FFFFFF"/>
          </w:rPr>
          <w:t>Interest and Fees Revenue</w:t>
        </w:r>
      </w:hyperlink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 xml:space="preserve"> that sustain the </w:t>
      </w:r>
      <w:hyperlink r:id="rId61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  <w:shd w:val="clear" w:color="auto" w:fill="FFFFFF"/>
          </w:rPr>
          <w:t>Credit Card System</w:t>
        </w:r>
      </w:hyperlink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 xml:space="preserve"> that "</w:t>
      </w:r>
      <w:hyperlink r:id="rId62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  <w:shd w:val="clear" w:color="auto" w:fill="FFFFFF"/>
          </w:rPr>
          <w:t>... is the payment instrument for which they receive the highest return</w:t>
        </w:r>
      </w:hyperlink>
      <w:hyperlink r:id="rId63" w:history="1">
        <w:r w:rsidRPr="00663742">
          <w:rPr>
            <w:rFonts w:eastAsia="Times New Roman" w:cs="Arial"/>
            <w:color w:val="0000FF"/>
            <w:sz w:val="26"/>
            <w:szCs w:val="26"/>
            <w:u w:val="single"/>
            <w:shd w:val="clear" w:color="auto" w:fill="FFFFFF"/>
          </w:rPr>
          <w:t>.</w:t>
        </w:r>
      </w:hyperlink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>"</w:t>
      </w:r>
      <w:r w:rsidRPr="00663742">
        <w:rPr>
          <w:rFonts w:eastAsia="Times New Roman" w:cs="Arial"/>
          <w:b/>
          <w:bCs/>
          <w:i/>
          <w:iCs/>
          <w:sz w:val="26"/>
          <w:szCs w:val="26"/>
          <w:shd w:val="clear" w:color="auto" w:fill="FFFFFF"/>
        </w:rPr>
        <w:t xml:space="preserve">  </w:t>
      </w:r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 xml:space="preserve">Rather than </w:t>
      </w:r>
      <w:hyperlink r:id="rId64" w:history="1">
        <w:r w:rsidRPr="00663742">
          <w:rPr>
            <w:rFonts w:eastAsia="Times New Roman" w:cs="Arial"/>
            <w:b/>
            <w:bCs/>
            <w:i/>
            <w:iCs/>
            <w:color w:val="000000"/>
            <w:sz w:val="26"/>
            <w:szCs w:val="26"/>
            <w:u w:val="single"/>
            <w:shd w:val="clear" w:color="auto" w:fill="FFFFFF"/>
          </w:rPr>
          <w:t>Persistent Revolvers</w:t>
        </w:r>
      </w:hyperlink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 xml:space="preserve"> continuing to fund </w:t>
      </w:r>
      <w:r w:rsidRPr="00663742">
        <w:rPr>
          <w:rFonts w:eastAsia="Times New Roman" w:cs="Arial"/>
          <w:b/>
          <w:bCs/>
          <w:color w:val="292526"/>
          <w:sz w:val="26"/>
          <w:szCs w:val="26"/>
          <w:shd w:val="clear" w:color="auto" w:fill="FFFFFF"/>
        </w:rPr>
        <w:t xml:space="preserve">a whopping 80% </w:t>
      </w:r>
      <w:r w:rsidRPr="00663742">
        <w:rPr>
          <w:rFonts w:eastAsia="Times New Roman" w:cs="Arial"/>
          <w:b/>
          <w:bCs/>
          <w:i/>
          <w:iCs/>
          <w:color w:val="292526"/>
          <w:sz w:val="26"/>
          <w:szCs w:val="26"/>
          <w:shd w:val="clear" w:color="auto" w:fill="FFFFFF"/>
        </w:rPr>
        <w:t>circa</w:t>
      </w:r>
      <w:r w:rsidRPr="00663742">
        <w:rPr>
          <w:rFonts w:eastAsia="Times New Roman" w:cs="Arial"/>
          <w:b/>
          <w:bCs/>
          <w:color w:val="292526"/>
          <w:sz w:val="26"/>
          <w:szCs w:val="26"/>
          <w:shd w:val="clear" w:color="auto" w:fill="FFFFFF"/>
        </w:rPr>
        <w:t xml:space="preserve"> annually of </w:t>
      </w:r>
      <w:hyperlink r:id="rId65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Interest And Penalty Fees Revenue</w:t>
        </w:r>
      </w:hyperlink>
      <w:r w:rsidRPr="00663742">
        <w:rPr>
          <w:rFonts w:eastAsia="Times New Roman" w:cs="Arial"/>
          <w:b/>
          <w:bCs/>
          <w:color w:val="292526"/>
          <w:sz w:val="26"/>
          <w:szCs w:val="26"/>
          <w:shd w:val="clear" w:color="auto" w:fill="FFFFFF"/>
        </w:rPr>
        <w:t xml:space="preserve"> levied by </w:t>
      </w:r>
      <w:hyperlink r:id="rId66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  <w:shd w:val="clear" w:color="auto" w:fill="FFFFFF"/>
          </w:rPr>
          <w:t>Credit Card Issuers</w:t>
        </w:r>
      </w:hyperlink>
      <w:r w:rsidRPr="00663742">
        <w:rPr>
          <w:rFonts w:eastAsia="Times New Roman" w:cs="Arial"/>
          <w:b/>
          <w:bCs/>
          <w:i/>
          <w:iCs/>
          <w:sz w:val="26"/>
          <w:szCs w:val="26"/>
          <w:shd w:val="clear" w:color="auto" w:fill="FFFFFF"/>
        </w:rPr>
        <w:t>.</w:t>
      </w:r>
    </w:p>
    <w:p w:rsidR="00663742" w:rsidRPr="00663742" w:rsidRDefault="00663742" w:rsidP="00663742">
      <w:pPr>
        <w:spacing w:before="135" w:after="15" w:line="240" w:lineRule="auto"/>
        <w:rPr>
          <w:rFonts w:eastAsia="Times New Roman" w:cs="Arial"/>
          <w:sz w:val="24"/>
        </w:rPr>
      </w:pPr>
      <w:r w:rsidRPr="00663742">
        <w:rPr>
          <w:rFonts w:eastAsia="Times New Roman" w:cs="Arial"/>
          <w:sz w:val="24"/>
        </w:rPr>
        <w:t>As reported in RBA Excel file '</w:t>
      </w:r>
      <w:hyperlink r:id="rId67" w:history="1">
        <w:r w:rsidRPr="00663742">
          <w:rPr>
            <w:rFonts w:eastAsia="Times New Roman" w:cs="Arial"/>
            <w:b/>
            <w:bCs/>
            <w:color w:val="0000FF"/>
            <w:sz w:val="24"/>
          </w:rPr>
          <w:t>c01hist.xlsx</w:t>
        </w:r>
      </w:hyperlink>
      <w:r w:rsidRPr="00663742">
        <w:rPr>
          <w:rFonts w:eastAsia="Times New Roman" w:cs="Arial"/>
          <w:b/>
          <w:bCs/>
          <w:sz w:val="24"/>
        </w:rPr>
        <w:t xml:space="preserve">' </w:t>
      </w:r>
      <w:r w:rsidRPr="00663742">
        <w:rPr>
          <w:rFonts w:eastAsia="Times New Roman" w:cs="Arial"/>
          <w:sz w:val="24"/>
        </w:rPr>
        <w:t xml:space="preserve">worksheet Data (Column H of =SUM(Data!H453:H464)*1000 in Excel file </w:t>
      </w:r>
      <w:hyperlink r:id="rId68" w:history="1">
        <w:proofErr w:type="spellStart"/>
        <w:r w:rsidRPr="00663742">
          <w:rPr>
            <w:rFonts w:eastAsia="Times New Roman" w:cs="Arial"/>
            <w:b/>
            <w:bCs/>
            <w:color w:val="0000FF"/>
            <w:sz w:val="24"/>
          </w:rPr>
          <w:t>CreditCardsSummayData</w:t>
        </w:r>
        <w:proofErr w:type="spellEnd"/>
      </w:hyperlink>
      <w:r w:rsidRPr="00663742">
        <w:rPr>
          <w:rFonts w:eastAsia="Times New Roman" w:cs="Arial"/>
          <w:sz w:val="24"/>
        </w:rPr>
        <w:t>)</w:t>
      </w:r>
      <w:r w:rsidRPr="00663742">
        <w:rPr>
          <w:rFonts w:eastAsia="Times New Roman" w:cs="Arial"/>
          <w:b/>
          <w:bCs/>
          <w:sz w:val="24"/>
        </w:rPr>
        <w:t xml:space="preserve"> </w:t>
      </w:r>
      <w:r w:rsidRPr="00663742">
        <w:rPr>
          <w:rFonts w:eastAsia="Times New Roman" w:cs="Arial"/>
          <w:sz w:val="24"/>
        </w:rPr>
        <w:t>there</w:t>
      </w:r>
      <w:r w:rsidRPr="00663742">
        <w:rPr>
          <w:rFonts w:eastAsia="Times New Roman" w:cs="Arial"/>
          <w:b/>
          <w:bCs/>
          <w:sz w:val="24"/>
        </w:rPr>
        <w:t xml:space="preserve"> </w:t>
      </w:r>
      <w:r w:rsidRPr="00663742">
        <w:rPr>
          <w:rFonts w:eastAsia="Times New Roman" w:cs="Arial"/>
          <w:sz w:val="24"/>
        </w:rPr>
        <w:t xml:space="preserve">were </w:t>
      </w:r>
      <w:hyperlink r:id="rId69" w:history="1">
        <w:r w:rsidRPr="00663742">
          <w:rPr>
            <w:rFonts w:eastAsia="Times New Roman" w:cs="Arial"/>
            <w:b/>
            <w:bCs/>
            <w:color w:val="0000FF"/>
            <w:sz w:val="24"/>
          </w:rPr>
          <w:t>3.296 bil Credit Card Purchases</w:t>
        </w:r>
      </w:hyperlink>
      <w:r w:rsidRPr="00663742">
        <w:rPr>
          <w:rFonts w:eastAsia="Times New Roman" w:cs="Arial"/>
          <w:sz w:val="24"/>
        </w:rPr>
        <w:t xml:space="preserve"> (across Australia) over the 12 months to end Sept '22.  The </w:t>
      </w:r>
      <w:hyperlink r:id="rId70" w:history="1">
        <w:r w:rsidRPr="00663742">
          <w:rPr>
            <w:rFonts w:eastAsia="Times New Roman" w:cs="Arial"/>
            <w:b/>
            <w:bCs/>
            <w:color w:val="0000FF"/>
            <w:sz w:val="24"/>
          </w:rPr>
          <w:t>Estimated Current Annual Credit Card Interest Revenue</w:t>
        </w:r>
      </w:hyperlink>
      <w:r w:rsidRPr="00663742">
        <w:rPr>
          <w:rFonts w:eastAsia="Times New Roman" w:cs="Arial"/>
          <w:b/>
          <w:bCs/>
          <w:sz w:val="24"/>
        </w:rPr>
        <w:t xml:space="preserve"> </w:t>
      </w:r>
      <w:r w:rsidRPr="00663742">
        <w:rPr>
          <w:rFonts w:eastAsia="Times New Roman" w:cs="Arial"/>
          <w:sz w:val="24"/>
        </w:rPr>
        <w:t xml:space="preserve">(levied by </w:t>
      </w:r>
      <w:hyperlink r:id="rId71" w:history="1">
        <w:r w:rsidRPr="00663742">
          <w:rPr>
            <w:rFonts w:eastAsia="Times New Roman" w:cs="Arial"/>
            <w:b/>
            <w:bCs/>
            <w:color w:val="0000FF"/>
            <w:sz w:val="24"/>
          </w:rPr>
          <w:t>Credit Card Issuers</w:t>
        </w:r>
      </w:hyperlink>
      <w:r w:rsidRPr="00663742">
        <w:rPr>
          <w:rFonts w:eastAsia="Times New Roman" w:cs="Arial"/>
          <w:sz w:val="24"/>
        </w:rPr>
        <w:t>)</w:t>
      </w:r>
      <w:r w:rsidRPr="00663742">
        <w:rPr>
          <w:rFonts w:eastAsia="Times New Roman" w:cs="Arial"/>
          <w:b/>
          <w:bCs/>
          <w:sz w:val="24"/>
        </w:rPr>
        <w:t xml:space="preserve"> </w:t>
      </w:r>
      <w:r w:rsidRPr="00663742">
        <w:rPr>
          <w:rFonts w:eastAsia="Times New Roman" w:cs="Arial"/>
          <w:sz w:val="24"/>
        </w:rPr>
        <w:t>is</w:t>
      </w:r>
      <w:r w:rsidRPr="00663742">
        <w:rPr>
          <w:rFonts w:eastAsia="Times New Roman" w:cs="Arial"/>
          <w:b/>
          <w:bCs/>
          <w:sz w:val="24"/>
        </w:rPr>
        <w:t xml:space="preserve"> </w:t>
      </w:r>
      <w:hyperlink r:id="rId72" w:history="1">
        <w:r w:rsidRPr="00663742">
          <w:rPr>
            <w:rFonts w:eastAsia="Times New Roman" w:cs="Arial"/>
            <w:b/>
            <w:bCs/>
            <w:color w:val="0000FF"/>
            <w:sz w:val="24"/>
          </w:rPr>
          <w:t xml:space="preserve">$3,889 billion </w:t>
        </w:r>
        <w:r w:rsidRPr="00663742">
          <w:rPr>
            <w:rFonts w:eastAsia="Times New Roman" w:cs="Arial"/>
            <w:b/>
            <w:bCs/>
            <w:i/>
            <w:iCs/>
            <w:color w:val="0000FF"/>
            <w:sz w:val="24"/>
          </w:rPr>
          <w:t xml:space="preserve">circa </w:t>
        </w:r>
        <w:r w:rsidRPr="00663742">
          <w:rPr>
            <w:rFonts w:eastAsia="Times New Roman" w:cs="Arial"/>
            <w:b/>
            <w:bCs/>
            <w:color w:val="0000FF"/>
            <w:sz w:val="24"/>
          </w:rPr>
          <w:t>annually</w:t>
        </w:r>
      </w:hyperlink>
      <w:r w:rsidRPr="00663742">
        <w:rPr>
          <w:rFonts w:eastAsia="Times New Roman" w:cs="Arial"/>
          <w:b/>
          <w:bCs/>
          <w:sz w:val="24"/>
        </w:rPr>
        <w:t xml:space="preserve">. </w:t>
      </w:r>
      <w:r w:rsidRPr="00663742">
        <w:rPr>
          <w:rFonts w:eastAsia="Times New Roman" w:cs="Arial"/>
          <w:sz w:val="24"/>
        </w:rPr>
        <w:t xml:space="preserve"> Under this Writer's </w:t>
      </w:r>
      <w:hyperlink r:id="rId73" w:history="1">
        <w:r w:rsidRPr="00663742">
          <w:rPr>
            <w:rFonts w:eastAsia="Times New Roman" w:cs="Arial"/>
            <w:b/>
            <w:bCs/>
            <w:color w:val="0000FF"/>
            <w:sz w:val="24"/>
          </w:rPr>
          <w:t xml:space="preserve">Equitable </w:t>
        </w:r>
        <w:r w:rsidRPr="00663742">
          <w:rPr>
            <w:rFonts w:eastAsia="Times New Roman" w:cs="Arial"/>
            <w:b/>
            <w:bCs/>
            <w:i/>
            <w:iCs/>
            <w:color w:val="0000FF"/>
            <w:sz w:val="24"/>
          </w:rPr>
          <w:t>User Pays</w:t>
        </w:r>
        <w:r w:rsidRPr="00663742">
          <w:rPr>
            <w:rFonts w:eastAsia="Times New Roman" w:cs="Arial"/>
            <w:b/>
            <w:bCs/>
            <w:color w:val="0000FF"/>
            <w:sz w:val="24"/>
          </w:rPr>
          <w:t xml:space="preserve"> Cost Contribution Scheme</w:t>
        </w:r>
      </w:hyperlink>
      <w:r w:rsidRPr="00663742">
        <w:rPr>
          <w:rFonts w:eastAsia="Times New Roman" w:cs="Arial"/>
          <w:b/>
          <w:bCs/>
          <w:sz w:val="24"/>
        </w:rPr>
        <w:t xml:space="preserve"> </w:t>
      </w:r>
      <w:r w:rsidRPr="00663742">
        <w:rPr>
          <w:rFonts w:eastAsia="Times New Roman" w:cs="Arial"/>
          <w:sz w:val="24"/>
        </w:rPr>
        <w:t xml:space="preserve">that adopts the </w:t>
      </w:r>
      <w:hyperlink r:id="rId74" w:history="1">
        <w:r w:rsidRPr="00663742">
          <w:rPr>
            <w:rFonts w:eastAsia="Times New Roman" w:cs="Arial"/>
            <w:b/>
            <w:bCs/>
            <w:color w:val="0000FF"/>
            <w:sz w:val="24"/>
          </w:rPr>
          <w:t>Proposed User Pays Fee Structure</w:t>
        </w:r>
      </w:hyperlink>
      <w:r w:rsidRPr="00663742">
        <w:rPr>
          <w:rFonts w:eastAsia="Times New Roman" w:cs="Arial"/>
          <w:sz w:val="24"/>
        </w:rPr>
        <w:t xml:space="preserve"> upon each </w:t>
      </w:r>
      <w:hyperlink r:id="rId75" w:history="1">
        <w:r w:rsidRPr="00663742">
          <w:rPr>
            <w:rFonts w:eastAsia="Times New Roman" w:cs="Arial"/>
            <w:b/>
            <w:bCs/>
            <w:color w:val="0000FF"/>
            <w:sz w:val="24"/>
          </w:rPr>
          <w:t>Credit Card Purchase Transaction</w:t>
        </w:r>
      </w:hyperlink>
      <w:r w:rsidRPr="00663742">
        <w:rPr>
          <w:rFonts w:eastAsia="Times New Roman" w:cs="Arial"/>
          <w:b/>
          <w:bCs/>
          <w:sz w:val="24"/>
        </w:rPr>
        <w:t xml:space="preserve"> </w:t>
      </w:r>
      <w:r w:rsidRPr="00663742">
        <w:rPr>
          <w:rFonts w:eastAsia="Times New Roman" w:cs="Arial"/>
          <w:sz w:val="24"/>
        </w:rPr>
        <w:t>using Credit Cards</w:t>
      </w:r>
      <w:r w:rsidRPr="00663742">
        <w:rPr>
          <w:rFonts w:eastAsia="Times New Roman" w:cs="Arial"/>
          <w:b/>
          <w:bCs/>
          <w:sz w:val="24"/>
        </w:rPr>
        <w:t xml:space="preserve"> </w:t>
      </w:r>
      <w:r w:rsidRPr="00663742">
        <w:rPr>
          <w:rFonts w:eastAsia="Times New Roman" w:cs="Arial"/>
          <w:sz w:val="24"/>
        </w:rPr>
        <w:t xml:space="preserve">issued after the passing of requisite parliamentary legislation, over </w:t>
      </w:r>
      <w:r w:rsidRPr="00663742">
        <w:rPr>
          <w:rFonts w:eastAsia="Times New Roman" w:cs="Arial"/>
          <w:sz w:val="24"/>
          <w:shd w:val="clear" w:color="auto" w:fill="FFFFFF"/>
        </w:rPr>
        <w:t xml:space="preserve">45% </w:t>
      </w:r>
      <w:r w:rsidRPr="00663742">
        <w:rPr>
          <w:rFonts w:eastAsia="Times New Roman" w:cs="Arial"/>
          <w:i/>
          <w:iCs/>
          <w:sz w:val="24"/>
          <w:shd w:val="clear" w:color="auto" w:fill="FFFFFF"/>
        </w:rPr>
        <w:t>circa</w:t>
      </w:r>
      <w:r w:rsidRPr="00663742">
        <w:rPr>
          <w:rFonts w:eastAsia="Times New Roman" w:cs="Arial"/>
          <w:sz w:val="24"/>
        </w:rPr>
        <w:t xml:space="preserve"> of the </w:t>
      </w:r>
      <w:hyperlink r:id="rId76" w:history="1">
        <w:r w:rsidRPr="00663742">
          <w:rPr>
            <w:rFonts w:eastAsia="Times New Roman" w:cs="Arial"/>
            <w:b/>
            <w:bCs/>
            <w:color w:val="0000FF"/>
            <w:sz w:val="24"/>
          </w:rPr>
          <w:t xml:space="preserve">$3.889 billion </w:t>
        </w:r>
        <w:r w:rsidRPr="00663742">
          <w:rPr>
            <w:rFonts w:eastAsia="Times New Roman" w:cs="Arial"/>
            <w:b/>
            <w:bCs/>
            <w:i/>
            <w:iCs/>
            <w:color w:val="0000FF"/>
            <w:sz w:val="24"/>
          </w:rPr>
          <w:t xml:space="preserve">circa </w:t>
        </w:r>
        <w:r w:rsidRPr="00663742">
          <w:rPr>
            <w:rFonts w:eastAsia="Times New Roman" w:cs="Arial"/>
            <w:b/>
            <w:bCs/>
            <w:color w:val="0000FF"/>
            <w:sz w:val="24"/>
          </w:rPr>
          <w:t>Interest Income</w:t>
        </w:r>
        <w:r w:rsidRPr="00663742">
          <w:rPr>
            <w:rFonts w:eastAsia="Times New Roman" w:cs="Arial"/>
            <w:b/>
            <w:bCs/>
            <w:i/>
            <w:iCs/>
            <w:color w:val="0000FF"/>
            <w:sz w:val="24"/>
          </w:rPr>
          <w:t xml:space="preserve"> </w:t>
        </w:r>
        <w:r w:rsidRPr="00663742">
          <w:rPr>
            <w:rFonts w:eastAsia="Times New Roman" w:cs="Arial"/>
            <w:b/>
            <w:bCs/>
            <w:color w:val="0000FF"/>
            <w:sz w:val="24"/>
          </w:rPr>
          <w:t>Annually</w:t>
        </w:r>
      </w:hyperlink>
      <w:r w:rsidRPr="00663742">
        <w:rPr>
          <w:rFonts w:eastAsia="Times New Roman" w:cs="Arial"/>
          <w:b/>
          <w:bCs/>
          <w:sz w:val="24"/>
        </w:rPr>
        <w:t xml:space="preserve">, </w:t>
      </w:r>
      <w:r w:rsidRPr="00663742">
        <w:rPr>
          <w:rFonts w:eastAsia="Times New Roman" w:cs="Arial"/>
          <w:sz w:val="24"/>
        </w:rPr>
        <w:t>namely $1,840,098,622</w:t>
      </w:r>
      <w:r w:rsidRPr="00663742">
        <w:rPr>
          <w:rFonts w:eastAsia="Times New Roman" w:cs="Arial"/>
          <w:b/>
          <w:bCs/>
          <w:sz w:val="24"/>
        </w:rPr>
        <w:t xml:space="preserve"> </w:t>
      </w:r>
      <w:r w:rsidRPr="00663742">
        <w:rPr>
          <w:rFonts w:eastAsia="Times New Roman" w:cs="Arial"/>
          <w:i/>
          <w:iCs/>
          <w:sz w:val="24"/>
        </w:rPr>
        <w:t>circa</w:t>
      </w:r>
      <w:r w:rsidRPr="00663742">
        <w:rPr>
          <w:rFonts w:eastAsia="Times New Roman" w:cs="Arial"/>
          <w:b/>
          <w:bCs/>
          <w:sz w:val="24"/>
        </w:rPr>
        <w:t xml:space="preserve"> </w:t>
      </w:r>
      <w:r w:rsidRPr="00663742">
        <w:rPr>
          <w:rFonts w:eastAsia="Times New Roman" w:cs="Arial"/>
          <w:sz w:val="24"/>
        </w:rPr>
        <w:t xml:space="preserve">can be accrued from those Credit Cardholders that enjoy </w:t>
      </w:r>
      <w:hyperlink r:id="rId77" w:history="1">
        <w:r w:rsidRPr="00663742">
          <w:rPr>
            <w:rFonts w:eastAsia="Times New Roman" w:cs="Arial"/>
            <w:b/>
            <w:bCs/>
            <w:color w:val="0000FF"/>
            <w:sz w:val="24"/>
          </w:rPr>
          <w:t>Three Purchase Benefits Of </w:t>
        </w:r>
        <w:r w:rsidRPr="00663742">
          <w:rPr>
            <w:rFonts w:eastAsia="Times New Roman" w:cs="Arial"/>
            <w:b/>
            <w:bCs/>
            <w:i/>
            <w:iCs/>
            <w:color w:val="0000FF"/>
            <w:sz w:val="24"/>
          </w:rPr>
          <w:t>'Tap And Go</w:t>
        </w:r>
      </w:hyperlink>
      <w:r w:rsidRPr="00663742">
        <w:rPr>
          <w:rFonts w:eastAsia="Times New Roman" w:cs="Arial"/>
          <w:b/>
          <w:bCs/>
          <w:i/>
          <w:iCs/>
          <w:sz w:val="24"/>
        </w:rPr>
        <w:t xml:space="preserve">, </w:t>
      </w:r>
      <w:r w:rsidRPr="00663742">
        <w:rPr>
          <w:rFonts w:eastAsia="Times New Roman" w:cs="Arial"/>
          <w:sz w:val="24"/>
        </w:rPr>
        <w:t xml:space="preserve">in particular a </w:t>
      </w:r>
      <w:hyperlink r:id="rId78" w:history="1">
        <w:r w:rsidRPr="00663742">
          <w:rPr>
            <w:rFonts w:eastAsia="Times New Roman" w:cs="Arial"/>
            <w:b/>
            <w:bCs/>
            <w:color w:val="0066CC"/>
            <w:sz w:val="24"/>
          </w:rPr>
          <w:t>Line/s of Credit</w:t>
        </w:r>
      </w:hyperlink>
      <w:r w:rsidRPr="00663742">
        <w:rPr>
          <w:rFonts w:eastAsia="Times New Roman" w:cs="Arial"/>
          <w:sz w:val="24"/>
        </w:rPr>
        <w:t xml:space="preserve"> by not paying for ‘goods and services’ for between 45 and 55 days after receipt.  </w:t>
      </w:r>
    </w:p>
    <w:p w:rsidR="00663742" w:rsidRPr="00663742" w:rsidRDefault="00663742" w:rsidP="00663742">
      <w:pPr>
        <w:spacing w:before="135" w:after="15" w:line="240" w:lineRule="auto"/>
        <w:rPr>
          <w:rFonts w:eastAsia="Times New Roman" w:cs="Arial"/>
          <w:sz w:val="24"/>
        </w:rPr>
      </w:pPr>
      <w:r w:rsidRPr="00663742">
        <w:rPr>
          <w:rFonts w:eastAsia="Times New Roman" w:cs="Arial"/>
          <w:sz w:val="24"/>
        </w:rPr>
        <w:t xml:space="preserve">If the 13.2 mil </w:t>
      </w:r>
      <w:hyperlink r:id="rId79" w:history="1">
        <w:r w:rsidRPr="00663742">
          <w:rPr>
            <w:rFonts w:eastAsia="Times New Roman" w:cs="Arial"/>
            <w:b/>
            <w:bCs/>
            <w:color w:val="0000FF"/>
            <w:sz w:val="24"/>
          </w:rPr>
          <w:t>Credit Cardholders</w:t>
        </w:r>
      </w:hyperlink>
      <w:r w:rsidRPr="00663742">
        <w:rPr>
          <w:rFonts w:eastAsia="Times New Roman" w:cs="Arial"/>
          <w:b/>
          <w:bCs/>
          <w:sz w:val="24"/>
        </w:rPr>
        <w:t xml:space="preserve"> </w:t>
      </w:r>
      <w:r w:rsidRPr="00663742">
        <w:rPr>
          <w:rFonts w:eastAsia="Times New Roman" w:cs="Arial"/>
          <w:sz w:val="24"/>
        </w:rPr>
        <w:t>across Australia</w:t>
      </w:r>
      <w:r w:rsidRPr="00663742">
        <w:rPr>
          <w:rFonts w:eastAsia="Times New Roman" w:cs="Arial"/>
          <w:b/>
          <w:bCs/>
          <w:sz w:val="24"/>
        </w:rPr>
        <w:t xml:space="preserve"> </w:t>
      </w:r>
      <w:r w:rsidRPr="00663742">
        <w:rPr>
          <w:rFonts w:eastAsia="Times New Roman" w:cs="Arial"/>
          <w:sz w:val="24"/>
        </w:rPr>
        <w:t>did not own their Credit Card/s and required a $3,000 overdraft, a</w:t>
      </w:r>
      <w:hyperlink r:id="rId80" w:history="1">
        <w:r w:rsidRPr="00663742">
          <w:rPr>
            <w:rFonts w:eastAsia="Times New Roman" w:cs="Arial"/>
            <w:b/>
            <w:bCs/>
            <w:color w:val="0000FF"/>
            <w:sz w:val="24"/>
          </w:rPr>
          <w:t xml:space="preserve"> $3,000 personal loan would charge interest of between 6.75% and 23.84%</w:t>
        </w:r>
      </w:hyperlink>
      <w:r w:rsidRPr="00663742">
        <w:rPr>
          <w:rFonts w:eastAsia="Times New Roman" w:cs="Arial"/>
          <w:b/>
          <w:bCs/>
          <w:sz w:val="24"/>
        </w:rPr>
        <w:t xml:space="preserve">.  </w:t>
      </w:r>
      <w:r w:rsidRPr="00663742">
        <w:rPr>
          <w:rFonts w:eastAsia="Times New Roman" w:cs="Arial"/>
          <w:sz w:val="24"/>
        </w:rPr>
        <w:t>No other Line of Credit in the Western World is free, as a fee is always levied.  In fact the '</w:t>
      </w:r>
      <w:r w:rsidRPr="00663742">
        <w:rPr>
          <w:rFonts w:eastAsia="Times New Roman" w:cs="Arial"/>
          <w:i/>
          <w:iCs/>
          <w:sz w:val="24"/>
        </w:rPr>
        <w:t xml:space="preserve"> economic fundamental</w:t>
      </w:r>
      <w:r w:rsidRPr="00663742">
        <w:rPr>
          <w:rFonts w:eastAsia="Times New Roman" w:cs="Arial"/>
          <w:sz w:val="24"/>
        </w:rPr>
        <w:t xml:space="preserve">' of the </w:t>
      </w:r>
      <w:r w:rsidRPr="00663742">
        <w:rPr>
          <w:rFonts w:eastAsia="Times New Roman" w:cs="Arial"/>
          <w:sz w:val="24"/>
          <w:shd w:val="clear" w:color="auto" w:fill="FFFFFF"/>
        </w:rPr>
        <w:t>very basis of the</w:t>
      </w:r>
      <w:r w:rsidRPr="00663742">
        <w:rPr>
          <w:rFonts w:eastAsia="Times New Roman" w:cs="Arial"/>
          <w:b/>
          <w:bCs/>
          <w:sz w:val="24"/>
          <w:shd w:val="clear" w:color="auto" w:fill="FFFFFF"/>
        </w:rPr>
        <w:t xml:space="preserve"> </w:t>
      </w:r>
      <w:hyperlink r:id="rId81" w:history="1">
        <w:r w:rsidRPr="00663742">
          <w:rPr>
            <w:rFonts w:eastAsia="Times New Roman" w:cs="Arial"/>
            <w:b/>
            <w:bCs/>
            <w:color w:val="0000FF"/>
            <w:sz w:val="24"/>
          </w:rPr>
          <w:t>User Pays Principle</w:t>
        </w:r>
      </w:hyperlink>
      <w:r w:rsidRPr="00663742">
        <w:rPr>
          <w:rFonts w:eastAsia="Times New Roman" w:cs="Arial"/>
          <w:b/>
          <w:bCs/>
          <w:sz w:val="24"/>
        </w:rPr>
        <w:t xml:space="preserve"> </w:t>
      </w:r>
      <w:r w:rsidRPr="00663742">
        <w:rPr>
          <w:rFonts w:eastAsia="Times New Roman" w:cs="Arial"/>
          <w:sz w:val="24"/>
        </w:rPr>
        <w:t xml:space="preserve">is that </w:t>
      </w:r>
      <w:r w:rsidRPr="00663742">
        <w:rPr>
          <w:rFonts w:eastAsia="Times New Roman" w:cs="Arial"/>
          <w:sz w:val="24"/>
          <w:shd w:val="clear" w:color="auto" w:fill="FFFFFF"/>
        </w:rPr>
        <w:t xml:space="preserve">all essential items purchased in society have a price which is the same no matter if you are wealthy or poor.  A loaf of bread, a carton of beer, a litre of petrol commands the same price that the purchaser, rich or poor, has to pay. Sadly, unchecked ravenous money lenders managed to circumvent that </w:t>
      </w:r>
      <w:r w:rsidRPr="00663742">
        <w:rPr>
          <w:rFonts w:eastAsia="Times New Roman" w:cs="Arial"/>
          <w:i/>
          <w:iCs/>
          <w:sz w:val="24"/>
        </w:rPr>
        <w:t xml:space="preserve">economic fundamental </w:t>
      </w:r>
      <w:r w:rsidRPr="00663742">
        <w:rPr>
          <w:rFonts w:eastAsia="Times New Roman" w:cs="Arial"/>
          <w:sz w:val="24"/>
        </w:rPr>
        <w:t>of everyone paying the same price</w:t>
      </w:r>
      <w:r w:rsidRPr="00663742">
        <w:rPr>
          <w:rFonts w:eastAsia="Times New Roman" w:cs="Arial"/>
          <w:i/>
          <w:iCs/>
          <w:sz w:val="24"/>
        </w:rPr>
        <w:t xml:space="preserve"> </w:t>
      </w:r>
      <w:r w:rsidRPr="00663742">
        <w:rPr>
          <w:rFonts w:eastAsia="Times New Roman" w:cs="Arial"/>
          <w:sz w:val="24"/>
        </w:rPr>
        <w:t xml:space="preserve">with respect to payments to use </w:t>
      </w:r>
      <w:hyperlink r:id="rId82" w:history="1">
        <w:r w:rsidRPr="00663742">
          <w:rPr>
            <w:rFonts w:eastAsia="Times New Roman" w:cs="Arial"/>
            <w:b/>
            <w:bCs/>
            <w:color w:val="0000FF"/>
            <w:sz w:val="24"/>
          </w:rPr>
          <w:t>Credit Card Products</w:t>
        </w:r>
      </w:hyperlink>
      <w:r w:rsidRPr="00663742">
        <w:rPr>
          <w:rFonts w:eastAsia="Times New Roman" w:cs="Arial"/>
          <w:b/>
          <w:bCs/>
          <w:sz w:val="24"/>
        </w:rPr>
        <w:t>.</w:t>
      </w:r>
    </w:p>
    <w:p w:rsidR="00663742" w:rsidRPr="00663742" w:rsidRDefault="00663742" w:rsidP="00663742">
      <w:pPr>
        <w:spacing w:before="105" w:after="15" w:line="240" w:lineRule="auto"/>
        <w:rPr>
          <w:rFonts w:eastAsia="Times New Roman" w:cs="Arial"/>
          <w:sz w:val="24"/>
        </w:rPr>
      </w:pPr>
      <w:r w:rsidRPr="00663742">
        <w:rPr>
          <w:rFonts w:eastAsia="Times New Roman" w:cs="Arial"/>
          <w:sz w:val="24"/>
        </w:rPr>
        <w:t xml:space="preserve">This almost $2 billion </w:t>
      </w:r>
      <w:r w:rsidRPr="00663742">
        <w:rPr>
          <w:rFonts w:eastAsia="Times New Roman" w:cs="Arial"/>
          <w:i/>
          <w:iCs/>
          <w:sz w:val="24"/>
        </w:rPr>
        <w:t>circa</w:t>
      </w:r>
      <w:r w:rsidRPr="00663742">
        <w:rPr>
          <w:rFonts w:eastAsia="Times New Roman" w:cs="Arial"/>
          <w:sz w:val="24"/>
        </w:rPr>
        <w:t xml:space="preserve"> of potential </w:t>
      </w:r>
      <w:hyperlink r:id="rId83" w:history="1">
        <w:r w:rsidRPr="00663742">
          <w:rPr>
            <w:rFonts w:eastAsia="Times New Roman" w:cs="Arial"/>
            <w:b/>
            <w:bCs/>
            <w:color w:val="0000FF"/>
            <w:sz w:val="24"/>
          </w:rPr>
          <w:t>User Pays Fee Income</w:t>
        </w:r>
      </w:hyperlink>
      <w:r w:rsidRPr="00663742">
        <w:rPr>
          <w:rFonts w:eastAsia="Times New Roman" w:cs="Arial"/>
          <w:sz w:val="24"/>
        </w:rPr>
        <w:t xml:space="preserve"> annually would enable the previous regulatory practice of a </w:t>
      </w:r>
      <w:r w:rsidRPr="00663742">
        <w:rPr>
          <w:rFonts w:eastAsia="Times New Roman" w:cs="Arial"/>
          <w:i/>
          <w:iCs/>
          <w:sz w:val="24"/>
        </w:rPr>
        <w:t>Cap</w:t>
      </w:r>
      <w:r w:rsidRPr="00663742">
        <w:rPr>
          <w:rFonts w:eastAsia="Times New Roman" w:cs="Arial"/>
          <w:sz w:val="24"/>
        </w:rPr>
        <w:t xml:space="preserve"> on the maximum interest to be re-imposed by parliamentary legislation that would align with the </w:t>
      </w:r>
      <w:hyperlink r:id="rId84" w:history="1">
        <w:r w:rsidRPr="00663742">
          <w:rPr>
            <w:rFonts w:eastAsia="Times New Roman" w:cs="Arial"/>
            <w:b/>
            <w:bCs/>
            <w:color w:val="0000FF"/>
            <w:sz w:val="26"/>
            <w:szCs w:val="26"/>
            <w:shd w:val="clear" w:color="auto" w:fill="FFFFFF"/>
          </w:rPr>
          <w:t>Unsecured Variable Term Personal Loan Interest Rate</w:t>
        </w:r>
      </w:hyperlink>
      <w:r w:rsidRPr="00663742">
        <w:rPr>
          <w:rFonts w:eastAsia="Times New Roman" w:cs="Arial"/>
          <w:sz w:val="26"/>
          <w:szCs w:val="26"/>
          <w:shd w:val="clear" w:color="auto" w:fill="FFFFFF"/>
        </w:rPr>
        <w:t xml:space="preserve"> interest rate</w:t>
      </w:r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 xml:space="preserve"> </w:t>
      </w:r>
      <w:r w:rsidRPr="00663742">
        <w:rPr>
          <w:rFonts w:eastAsia="Times New Roman" w:cs="Arial"/>
          <w:sz w:val="26"/>
          <w:szCs w:val="26"/>
          <w:shd w:val="clear" w:color="auto" w:fill="FFFFFF"/>
        </w:rPr>
        <w:t>-</w:t>
      </w:r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 xml:space="preserve"> </w:t>
      </w:r>
      <w:r w:rsidRPr="00663742">
        <w:rPr>
          <w:rFonts w:eastAsia="Times New Roman" w:cs="Arial"/>
          <w:sz w:val="26"/>
          <w:szCs w:val="26"/>
          <w:shd w:val="clear" w:color="auto" w:fill="FFFFFF"/>
        </w:rPr>
        <w:t>presently 14.4% p.a. being</w:t>
      </w:r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 xml:space="preserve"> </w:t>
      </w:r>
      <w:r w:rsidRPr="00663742">
        <w:rPr>
          <w:rFonts w:eastAsia="Times New Roman" w:cs="Arial"/>
          <w:sz w:val="26"/>
          <w:szCs w:val="26"/>
          <w:shd w:val="clear" w:color="auto" w:fill="FFFFFF"/>
        </w:rPr>
        <w:t xml:space="preserve">the benchmark unsecured term personal loan variable interest rate referred to by journalists from Finder, Mozo, RateCity, CHOICE, SMH/The Age, The Australian, Guardian </w:t>
      </w:r>
      <w:r w:rsidRPr="00663742">
        <w:rPr>
          <w:rFonts w:eastAsia="Times New Roman" w:cs="Arial"/>
          <w:i/>
          <w:iCs/>
          <w:sz w:val="26"/>
          <w:szCs w:val="26"/>
          <w:shd w:val="clear" w:color="auto" w:fill="FFFFFF"/>
        </w:rPr>
        <w:t>et al.</w:t>
      </w:r>
    </w:p>
    <w:p w:rsidR="00663742" w:rsidRPr="00663742" w:rsidRDefault="00663742" w:rsidP="00663742">
      <w:pPr>
        <w:spacing w:before="90" w:after="0" w:line="240" w:lineRule="auto"/>
        <w:rPr>
          <w:rFonts w:ascii="Times New Roman" w:eastAsia="Times New Roman" w:hAnsi="Times New Roman"/>
          <w:sz w:val="24"/>
        </w:rPr>
      </w:pPr>
      <w:r w:rsidRPr="00663742">
        <w:rPr>
          <w:rFonts w:eastAsia="Times New Roman" w:cs="Arial"/>
          <w:sz w:val="24"/>
        </w:rPr>
        <w:t xml:space="preserve">This </w:t>
      </w:r>
      <w:hyperlink r:id="rId85" w:history="1">
        <w:r w:rsidRPr="00663742">
          <w:rPr>
            <w:rFonts w:eastAsia="Times New Roman" w:cs="Arial"/>
            <w:b/>
            <w:bCs/>
            <w:color w:val="0000FF"/>
            <w:sz w:val="24"/>
          </w:rPr>
          <w:t>Proposed Purchaser User Pays Fee</w:t>
        </w:r>
      </w:hyperlink>
      <w:hyperlink r:id="rId86" w:history="1">
        <w:r w:rsidRPr="00663742">
          <w:rPr>
            <w:rFonts w:eastAsia="Times New Roman" w:cs="Arial"/>
            <w:b/>
            <w:bCs/>
            <w:color w:val="0000FF"/>
            <w:sz w:val="24"/>
          </w:rPr>
          <w:t> </w:t>
        </w:r>
      </w:hyperlink>
      <w:r w:rsidRPr="00663742">
        <w:rPr>
          <w:rFonts w:eastAsia="Times New Roman" w:cs="Arial"/>
          <w:sz w:val="24"/>
        </w:rPr>
        <w:t xml:space="preserve">calculation is a veritable </w:t>
      </w:r>
      <w:r w:rsidRPr="00663742">
        <w:rPr>
          <w:rFonts w:eastAsia="Times New Roman" w:cs="Arial"/>
          <w:i/>
          <w:iCs/>
          <w:sz w:val="24"/>
        </w:rPr>
        <w:t xml:space="preserve">Pimple on the backside of an elephant </w:t>
      </w:r>
      <w:r w:rsidRPr="00663742">
        <w:rPr>
          <w:rFonts w:eastAsia="Times New Roman" w:cs="Arial"/>
          <w:sz w:val="24"/>
        </w:rPr>
        <w:t xml:space="preserve">for </w:t>
      </w:r>
      <w:hyperlink r:id="rId87" w:history="1">
        <w:r w:rsidRPr="00663742">
          <w:rPr>
            <w:rFonts w:eastAsia="Times New Roman" w:cs="Arial"/>
            <w:b/>
            <w:bCs/>
            <w:color w:val="0000FF"/>
            <w:sz w:val="24"/>
          </w:rPr>
          <w:t>Credit Cardholders</w:t>
        </w:r>
      </w:hyperlink>
      <w:r w:rsidRPr="00663742">
        <w:rPr>
          <w:rFonts w:eastAsia="Times New Roman" w:cs="Arial"/>
          <w:sz w:val="24"/>
        </w:rPr>
        <w:t xml:space="preserve"> enjoying the </w:t>
      </w:r>
      <w:hyperlink r:id="rId88" w:history="1">
        <w:r w:rsidRPr="00663742">
          <w:rPr>
            <w:rFonts w:eastAsia="Times New Roman" w:cs="Arial"/>
            <w:b/>
            <w:bCs/>
            <w:color w:val="0000FF"/>
            <w:sz w:val="24"/>
          </w:rPr>
          <w:t xml:space="preserve">Three Purchase Benefits Of </w:t>
        </w:r>
        <w:r w:rsidRPr="00663742">
          <w:rPr>
            <w:rFonts w:eastAsia="Times New Roman" w:cs="Arial"/>
            <w:b/>
            <w:bCs/>
            <w:i/>
            <w:iCs/>
            <w:color w:val="0000FF"/>
            <w:sz w:val="24"/>
          </w:rPr>
          <w:t>'Tap And Go</w:t>
        </w:r>
      </w:hyperlink>
      <w:r w:rsidRPr="00663742">
        <w:rPr>
          <w:rFonts w:eastAsia="Times New Roman" w:cs="Arial"/>
          <w:b/>
          <w:bCs/>
          <w:i/>
          <w:iCs/>
          <w:sz w:val="24"/>
        </w:rPr>
        <w:t>'</w:t>
      </w:r>
      <w:r w:rsidRPr="00663742">
        <w:rPr>
          <w:rFonts w:eastAsia="Times New Roman" w:cs="Arial"/>
          <w:i/>
          <w:iCs/>
          <w:sz w:val="24"/>
        </w:rPr>
        <w:t xml:space="preserve">.  </w:t>
      </w:r>
      <w:r w:rsidRPr="00663742">
        <w:rPr>
          <w:rFonts w:eastAsia="Times New Roman" w:cs="Arial"/>
          <w:sz w:val="24"/>
        </w:rPr>
        <w:t xml:space="preserve">A $30 </w:t>
      </w:r>
      <w:hyperlink r:id="rId89" w:history="1">
        <w:r w:rsidRPr="00663742">
          <w:rPr>
            <w:rFonts w:eastAsia="Times New Roman" w:cs="Arial"/>
            <w:b/>
            <w:bCs/>
            <w:color w:val="0000FF"/>
            <w:sz w:val="24"/>
          </w:rPr>
          <w:t>Purchase</w:t>
        </w:r>
      </w:hyperlink>
      <w:r w:rsidRPr="00663742">
        <w:rPr>
          <w:rFonts w:eastAsia="Times New Roman" w:cs="Arial"/>
          <w:b/>
          <w:bCs/>
          <w:sz w:val="24"/>
        </w:rPr>
        <w:t xml:space="preserve"> </w:t>
      </w:r>
      <w:r w:rsidRPr="00663742">
        <w:rPr>
          <w:rFonts w:eastAsia="Times New Roman" w:cs="Arial"/>
          <w:sz w:val="24"/>
        </w:rPr>
        <w:t>would incur a 25 cents</w:t>
      </w:r>
      <w:r w:rsidRPr="00663742">
        <w:rPr>
          <w:rFonts w:eastAsia="Times New Roman" w:cs="Arial"/>
          <w:b/>
          <w:bCs/>
          <w:sz w:val="24"/>
        </w:rPr>
        <w:t xml:space="preserve"> </w:t>
      </w:r>
      <w:hyperlink r:id="rId90" w:history="1">
        <w:r w:rsidRPr="00663742">
          <w:rPr>
            <w:rFonts w:eastAsia="Times New Roman" w:cs="Arial"/>
            <w:b/>
            <w:bCs/>
            <w:color w:val="0000FF"/>
            <w:sz w:val="24"/>
          </w:rPr>
          <w:t>Purchaser User Pays Fee</w:t>
        </w:r>
      </w:hyperlink>
      <w:r w:rsidRPr="00663742">
        <w:rPr>
          <w:rFonts w:eastAsia="Times New Roman" w:cs="Arial"/>
          <w:sz w:val="24"/>
        </w:rPr>
        <w:t xml:space="preserve">.  A $100 </w:t>
      </w:r>
      <w:hyperlink r:id="rId91" w:history="1">
        <w:r w:rsidRPr="00663742">
          <w:rPr>
            <w:rFonts w:eastAsia="Times New Roman" w:cs="Arial"/>
            <w:b/>
            <w:bCs/>
            <w:color w:val="0000FF"/>
            <w:sz w:val="24"/>
          </w:rPr>
          <w:t>Purchase</w:t>
        </w:r>
      </w:hyperlink>
      <w:r w:rsidRPr="00663742">
        <w:rPr>
          <w:rFonts w:eastAsia="Times New Roman" w:cs="Arial"/>
          <w:b/>
          <w:bCs/>
          <w:sz w:val="24"/>
        </w:rPr>
        <w:t xml:space="preserve"> </w:t>
      </w:r>
      <w:r w:rsidRPr="00663742">
        <w:rPr>
          <w:rFonts w:eastAsia="Times New Roman" w:cs="Arial"/>
          <w:sz w:val="24"/>
        </w:rPr>
        <w:t>would incur a 60 cents</w:t>
      </w:r>
      <w:r w:rsidRPr="00663742">
        <w:rPr>
          <w:rFonts w:eastAsia="Times New Roman" w:cs="Arial"/>
          <w:b/>
          <w:bCs/>
          <w:sz w:val="24"/>
        </w:rPr>
        <w:t xml:space="preserve"> </w:t>
      </w:r>
      <w:hyperlink r:id="rId92" w:history="1">
        <w:r w:rsidRPr="00663742">
          <w:rPr>
            <w:rFonts w:eastAsia="Times New Roman" w:cs="Arial"/>
            <w:b/>
            <w:bCs/>
            <w:color w:val="0000FF"/>
            <w:sz w:val="24"/>
          </w:rPr>
          <w:t>Purchaser User Pays Fee.</w:t>
        </w:r>
      </w:hyperlink>
      <w:r w:rsidRPr="00663742">
        <w:rPr>
          <w:rFonts w:eastAsia="Times New Roman" w:cs="Arial"/>
          <w:b/>
          <w:bCs/>
          <w:sz w:val="24"/>
        </w:rPr>
        <w:t xml:space="preserve">  </w:t>
      </w:r>
      <w:r w:rsidRPr="00663742">
        <w:rPr>
          <w:rFonts w:eastAsia="Times New Roman" w:cs="Arial"/>
          <w:sz w:val="24"/>
        </w:rPr>
        <w:t xml:space="preserve">This proposed </w:t>
      </w:r>
      <w:hyperlink r:id="rId93" w:history="1">
        <w:r w:rsidRPr="00663742">
          <w:rPr>
            <w:rFonts w:eastAsia="Times New Roman" w:cs="Arial"/>
            <w:b/>
            <w:bCs/>
            <w:color w:val="0000FF"/>
            <w:sz w:val="24"/>
          </w:rPr>
          <w:t>Equitability Cost Contribution Scheme</w:t>
        </w:r>
      </w:hyperlink>
      <w:r w:rsidRPr="00663742">
        <w:rPr>
          <w:rFonts w:eastAsia="Times New Roman" w:cs="Arial"/>
          <w:sz w:val="24"/>
        </w:rPr>
        <w:t xml:space="preserve"> will ensure that all Australians, even those with only Level 1 or Level 2 </w:t>
      </w:r>
      <w:hyperlink r:id="rId94" w:history="1">
        <w:r w:rsidRPr="00663742">
          <w:rPr>
            <w:rFonts w:eastAsia="Times New Roman" w:cs="Arial"/>
            <w:b/>
            <w:bCs/>
            <w:color w:val="0000FF"/>
            <w:sz w:val="24"/>
          </w:rPr>
          <w:t xml:space="preserve">Financial Literacy Capacity </w:t>
        </w:r>
      </w:hyperlink>
      <w:r w:rsidRPr="00663742">
        <w:rPr>
          <w:rFonts w:eastAsia="Times New Roman" w:cs="Arial"/>
          <w:sz w:val="24"/>
        </w:rPr>
        <w:t xml:space="preserve">(separately measured by ABS, Productivity Commission and ASIC published reports) receive a </w:t>
      </w:r>
      <w:r w:rsidRPr="00663742">
        <w:rPr>
          <w:rFonts w:eastAsia="Times New Roman" w:cs="Arial"/>
          <w:i/>
          <w:iCs/>
          <w:sz w:val="24"/>
        </w:rPr>
        <w:t>Fair Go</w:t>
      </w:r>
      <w:r w:rsidRPr="00663742">
        <w:rPr>
          <w:rFonts w:eastAsia="Times New Roman" w:cs="Arial"/>
          <w:sz w:val="24"/>
        </w:rPr>
        <w:t xml:space="preserve"> - as proclaimed by five former Prime Ministers in </w:t>
      </w:r>
      <w:r w:rsidRPr="00663742">
        <w:rPr>
          <w:rFonts w:eastAsia="Times New Roman" w:cs="Arial"/>
          <w:b/>
          <w:bCs/>
          <w:szCs w:val="22"/>
        </w:rPr>
        <w:t>THE CONVERSATION</w:t>
      </w:r>
      <w:r w:rsidRPr="00663742">
        <w:rPr>
          <w:rFonts w:eastAsia="Times New Roman" w:cs="Arial"/>
          <w:sz w:val="24"/>
        </w:rPr>
        <w:t xml:space="preserve"> article</w:t>
      </w:r>
      <w:r w:rsidRPr="00663742">
        <w:rPr>
          <w:rFonts w:ascii="Times New Roman" w:eastAsia="Times New Roman" w:hAnsi="Times New Roman"/>
          <w:sz w:val="24"/>
        </w:rPr>
        <w:t xml:space="preserve"> "</w:t>
      </w:r>
      <w:hyperlink r:id="rId95" w:history="1">
        <w:r w:rsidRPr="00663742">
          <w:rPr>
            <w:rFonts w:ascii="Times New Roman" w:eastAsia="Times New Roman" w:hAnsi="Times New Roman"/>
            <w:b/>
            <w:bCs/>
            <w:color w:val="0000FF"/>
            <w:sz w:val="24"/>
          </w:rPr>
          <w:t>In Australia, land of the ‘fair go’, not everyone gets an equal slice of the pie</w:t>
        </w:r>
      </w:hyperlink>
      <w:r w:rsidRPr="00663742">
        <w:rPr>
          <w:rFonts w:ascii="Times New Roman" w:eastAsia="Times New Roman" w:hAnsi="Times New Roman"/>
          <w:sz w:val="24"/>
        </w:rPr>
        <w:t>".</w:t>
      </w:r>
    </w:p>
    <w:p w:rsidR="00663742" w:rsidRPr="00663742" w:rsidRDefault="00FE4E97" w:rsidP="00663742">
      <w:pPr>
        <w:spacing w:before="90" w:after="0" w:line="240" w:lineRule="auto"/>
        <w:rPr>
          <w:rFonts w:eastAsia="Times New Roman" w:cs="Arial"/>
          <w:sz w:val="24"/>
        </w:rPr>
      </w:pPr>
      <w:hyperlink r:id="rId96" w:history="1">
        <w:r w:rsidR="00663742" w:rsidRPr="00663742">
          <w:rPr>
            <w:rFonts w:eastAsia="Times New Roman" w:cs="Arial"/>
            <w:b/>
            <w:bCs/>
            <w:color w:val="0000FF"/>
            <w:sz w:val="24"/>
          </w:rPr>
          <w:t>ASIC Report 224 "Access to financial advice in Australia" - December 2010</w:t>
        </w:r>
      </w:hyperlink>
      <w:r w:rsidR="00663742" w:rsidRPr="00663742">
        <w:rPr>
          <w:rFonts w:eastAsia="Times New Roman" w:cs="Arial"/>
          <w:sz w:val="24"/>
        </w:rPr>
        <w:t xml:space="preserve"> includes: </w:t>
      </w:r>
    </w:p>
    <w:p w:rsidR="00663742" w:rsidRPr="00663742" w:rsidRDefault="00663742" w:rsidP="00663742">
      <w:pPr>
        <w:spacing w:after="100" w:line="240" w:lineRule="auto"/>
        <w:rPr>
          <w:rFonts w:eastAsia="Times New Roman" w:cs="Arial"/>
          <w:sz w:val="24"/>
        </w:rPr>
      </w:pPr>
      <w:r w:rsidRPr="00663742">
        <w:rPr>
          <w:rFonts w:eastAsia="Times New Roman" w:cs="Arial"/>
          <w:sz w:val="24"/>
        </w:rPr>
        <w:t xml:space="preserve">These results, when considered together with Australian Bureau of </w:t>
      </w:r>
      <w:proofErr w:type="gramStart"/>
      <w:r w:rsidRPr="00663742">
        <w:rPr>
          <w:rFonts w:eastAsia="Times New Roman" w:cs="Arial"/>
          <w:sz w:val="24"/>
        </w:rPr>
        <w:t>Statistics‘ research</w:t>
      </w:r>
      <w:proofErr w:type="gramEnd"/>
      <w:r w:rsidRPr="00663742">
        <w:rPr>
          <w:rFonts w:eastAsia="Times New Roman" w:cs="Arial"/>
          <w:sz w:val="24"/>
        </w:rPr>
        <w:t xml:space="preserve"> into Australians‘ general document literacy and numeracy,</w:t>
      </w:r>
      <w:r w:rsidRPr="00663742">
        <w:rPr>
          <w:rFonts w:eastAsia="Times New Roman" w:cs="Arial"/>
          <w:sz w:val="15"/>
          <w:szCs w:val="15"/>
        </w:rPr>
        <w:t>15</w:t>
      </w:r>
      <w:r w:rsidRPr="00663742">
        <w:rPr>
          <w:rFonts w:ascii="Cambria" w:eastAsia="Times New Roman" w:hAnsi="Cambria"/>
          <w:sz w:val="26"/>
          <w:szCs w:val="26"/>
          <w:shd w:val="clear" w:color="auto" w:fill="FFFFFF"/>
        </w:rPr>
        <w:t xml:space="preserve"> </w:t>
      </w:r>
      <w:r w:rsidRPr="00663742">
        <w:rPr>
          <w:rFonts w:ascii="Cambria" w:eastAsia="Times New Roman" w:hAnsi="Cambria"/>
          <w:b/>
          <w:bCs/>
          <w:sz w:val="26"/>
          <w:szCs w:val="26"/>
          <w:shd w:val="clear" w:color="auto" w:fill="FFFFFF"/>
        </w:rPr>
        <w:t xml:space="preserve">in particular their ability to meet the complex </w:t>
      </w:r>
      <w:r w:rsidRPr="00663742">
        <w:rPr>
          <w:rFonts w:ascii="Cambria" w:eastAsia="Times New Roman" w:hAnsi="Cambria"/>
          <w:b/>
          <w:bCs/>
          <w:sz w:val="26"/>
          <w:szCs w:val="26"/>
          <w:shd w:val="clear" w:color="auto" w:fill="FFFFFF"/>
        </w:rPr>
        <w:lastRenderedPageBreak/>
        <w:t>demands of a knowledge-based economy, suggest that about one in two Australians do not have the skills required to make informed choices in their interactions with the financial services sector</w:t>
      </w:r>
      <w:r w:rsidRPr="00663742">
        <w:rPr>
          <w:rFonts w:eastAsia="Times New Roman" w:cs="Arial"/>
          <w:sz w:val="24"/>
          <w:shd w:val="clear" w:color="auto" w:fill="FFFFFF"/>
        </w:rPr>
        <w:t>.</w:t>
      </w:r>
    </w:p>
    <w:p w:rsidR="00663742" w:rsidRPr="00663742" w:rsidRDefault="00663742" w:rsidP="00663742">
      <w:pPr>
        <w:spacing w:before="120" w:after="0" w:line="240" w:lineRule="auto"/>
        <w:rPr>
          <w:rFonts w:ascii="Times New Roman" w:eastAsia="Times New Roman" w:hAnsi="Times New Roman"/>
          <w:sz w:val="24"/>
        </w:rPr>
      </w:pPr>
      <w:r w:rsidRPr="00663742">
        <w:rPr>
          <w:rFonts w:eastAsia="Times New Roman" w:cs="Arial"/>
          <w:b/>
          <w:bCs/>
          <w:sz w:val="26"/>
          <w:szCs w:val="26"/>
        </w:rPr>
        <w:t xml:space="preserve">1.    Only 50% of a Credit Card Limit could be drawn on Cash Advances </w:t>
      </w:r>
    </w:p>
    <w:p w:rsidR="00663742" w:rsidRPr="00663742" w:rsidRDefault="00663742" w:rsidP="00663742">
      <w:pPr>
        <w:spacing w:before="15" w:after="15" w:line="240" w:lineRule="auto"/>
        <w:rPr>
          <w:rFonts w:ascii="Times New Roman" w:eastAsia="Times New Roman" w:hAnsi="Times New Roman"/>
          <w:sz w:val="24"/>
        </w:rPr>
      </w:pPr>
      <w:bookmarkStart w:id="0" w:name="_GoBack"/>
      <w:r w:rsidRPr="00663742">
        <w:rPr>
          <w:rFonts w:eastAsia="Times New Roman" w:cs="Arial"/>
          <w:sz w:val="24"/>
        </w:rPr>
        <w:t xml:space="preserve">In concert with regulating that all new Credit Cards issued again have a </w:t>
      </w:r>
      <w:hyperlink r:id="rId97" w:history="1">
        <w:r w:rsidRPr="00663742">
          <w:rPr>
            <w:rFonts w:eastAsia="Times New Roman" w:cs="Arial"/>
            <w:b/>
            <w:bCs/>
            <w:color w:val="0000FF"/>
            <w:sz w:val="24"/>
          </w:rPr>
          <w:t xml:space="preserve">Maximum Interest Rate </w:t>
        </w:r>
        <w:r w:rsidRPr="00663742">
          <w:rPr>
            <w:rFonts w:eastAsia="Times New Roman" w:cs="Arial"/>
            <w:b/>
            <w:bCs/>
            <w:i/>
            <w:iCs/>
            <w:color w:val="0000FF"/>
            <w:sz w:val="24"/>
          </w:rPr>
          <w:t>Cap</w:t>
        </w:r>
      </w:hyperlink>
      <w:r w:rsidRPr="00663742">
        <w:rPr>
          <w:rFonts w:eastAsia="Times New Roman" w:cs="Arial"/>
          <w:sz w:val="24"/>
        </w:rPr>
        <w:t xml:space="preserve">, the limit for </w:t>
      </w:r>
      <w:hyperlink r:id="rId98" w:history="1">
        <w:r w:rsidRPr="00663742">
          <w:rPr>
            <w:rFonts w:eastAsia="Times New Roman" w:cs="Arial"/>
            <w:b/>
            <w:bCs/>
            <w:color w:val="0000FF"/>
            <w:sz w:val="24"/>
          </w:rPr>
          <w:t>Cash Advances</w:t>
        </w:r>
      </w:hyperlink>
      <w:r w:rsidRPr="00663742">
        <w:rPr>
          <w:rFonts w:eastAsia="Times New Roman" w:cs="Arial"/>
          <w:sz w:val="24"/>
        </w:rPr>
        <w:t xml:space="preserve"> on all future issued </w:t>
      </w:r>
      <w:hyperlink r:id="rId99" w:history="1">
        <w:r w:rsidRPr="00663742">
          <w:rPr>
            <w:rFonts w:eastAsia="Times New Roman" w:cs="Arial"/>
            <w:b/>
            <w:bCs/>
            <w:color w:val="0000FF"/>
            <w:sz w:val="24"/>
          </w:rPr>
          <w:t>Credit Card Products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 xml:space="preserve"> </w:t>
      </w:r>
      <w:r w:rsidRPr="00663742">
        <w:rPr>
          <w:rFonts w:eastAsia="Times New Roman" w:cs="Arial"/>
          <w:sz w:val="24"/>
        </w:rPr>
        <w:t xml:space="preserve">be restricted to 50% of the total </w:t>
      </w:r>
      <w:hyperlink r:id="rId100" w:history="1">
        <w:r w:rsidRPr="00663742">
          <w:rPr>
            <w:rFonts w:eastAsia="Times New Roman" w:cs="Arial"/>
            <w:b/>
            <w:bCs/>
            <w:color w:val="0000FF"/>
            <w:sz w:val="24"/>
            <w:shd w:val="clear" w:color="auto" w:fill="FFFFFF"/>
          </w:rPr>
          <w:t>Credit Card Limit</w:t>
        </w:r>
      </w:hyperlink>
      <w:r w:rsidRPr="00663742">
        <w:rPr>
          <w:rFonts w:eastAsia="Times New Roman" w:cs="Arial"/>
          <w:sz w:val="24"/>
          <w:shd w:val="clear" w:color="auto" w:fill="FFFFFF"/>
        </w:rPr>
        <w:t xml:space="preserve"> to materially restrict</w:t>
      </w:r>
      <w:r w:rsidRPr="00663742">
        <w:rPr>
          <w:rFonts w:eastAsia="Times New Roman" w:cs="Arial"/>
          <w:b/>
          <w:bCs/>
          <w:sz w:val="24"/>
          <w:shd w:val="clear" w:color="auto" w:fill="FFFFFF"/>
        </w:rPr>
        <w:t xml:space="preserve"> </w:t>
      </w:r>
      <w:hyperlink r:id="rId101" w:history="1">
        <w:r w:rsidRPr="00663742">
          <w:rPr>
            <w:rFonts w:eastAsia="Times New Roman" w:cs="Arial"/>
            <w:b/>
            <w:bCs/>
            <w:color w:val="0000FF"/>
            <w:sz w:val="24"/>
          </w:rPr>
          <w:t>Predatory Lending</w:t>
        </w:r>
      </w:hyperlink>
      <w:r w:rsidRPr="00663742">
        <w:rPr>
          <w:rFonts w:eastAsia="Times New Roman" w:cs="Arial"/>
          <w:b/>
          <w:bCs/>
          <w:color w:val="000000"/>
          <w:sz w:val="24"/>
        </w:rPr>
        <w:t xml:space="preserve"> </w:t>
      </w:r>
      <w:r w:rsidRPr="00663742">
        <w:rPr>
          <w:rFonts w:eastAsia="Times New Roman" w:cs="Arial"/>
          <w:color w:val="000000"/>
          <w:sz w:val="24"/>
        </w:rPr>
        <w:t xml:space="preserve">and associated </w:t>
      </w:r>
      <w:hyperlink r:id="rId102" w:history="1">
        <w:r w:rsidRPr="00663742">
          <w:rPr>
            <w:rFonts w:eastAsia="Times New Roman" w:cs="Arial"/>
            <w:b/>
            <w:bCs/>
            <w:color w:val="0000FF"/>
            <w:sz w:val="24"/>
            <w:shd w:val="clear" w:color="auto" w:fill="FFFFFF"/>
          </w:rPr>
          <w:t>Extreme Financial And Emotional Distress</w:t>
        </w:r>
      </w:hyperlink>
      <w:r w:rsidRPr="00663742">
        <w:rPr>
          <w:rFonts w:eastAsia="Times New Roman" w:cs="Arial"/>
          <w:b/>
          <w:bCs/>
          <w:sz w:val="24"/>
          <w:shd w:val="clear" w:color="auto" w:fill="FFFFFF"/>
        </w:rPr>
        <w:t xml:space="preserve"> </w:t>
      </w:r>
      <w:r w:rsidRPr="00663742">
        <w:rPr>
          <w:rFonts w:eastAsia="Times New Roman" w:cs="Arial"/>
          <w:sz w:val="24"/>
          <w:shd w:val="clear" w:color="auto" w:fill="FFFFFF"/>
        </w:rPr>
        <w:t>that has invariably fallen upon</w:t>
      </w:r>
      <w:r w:rsidRPr="00663742">
        <w:rPr>
          <w:rFonts w:eastAsia="Times New Roman" w:cs="Arial"/>
          <w:b/>
          <w:bCs/>
          <w:sz w:val="24"/>
          <w:shd w:val="clear" w:color="auto" w:fill="FFFFFF"/>
        </w:rPr>
        <w:t xml:space="preserve"> </w:t>
      </w:r>
      <w:r w:rsidRPr="00663742">
        <w:rPr>
          <w:rFonts w:eastAsia="Times New Roman" w:cs="Arial"/>
          <w:sz w:val="24"/>
          <w:shd w:val="clear" w:color="auto" w:fill="FFFFFF"/>
        </w:rPr>
        <w:t>folk with</w:t>
      </w:r>
      <w:r w:rsidRPr="00663742">
        <w:rPr>
          <w:rFonts w:eastAsia="Times New Roman" w:cs="Arial"/>
          <w:b/>
          <w:bCs/>
          <w:sz w:val="24"/>
          <w:shd w:val="clear" w:color="auto" w:fill="FFFFFF"/>
        </w:rPr>
        <w:t xml:space="preserve"> </w:t>
      </w:r>
      <w:r w:rsidRPr="00663742">
        <w:rPr>
          <w:rFonts w:eastAsia="Times New Roman" w:cs="Arial"/>
          <w:sz w:val="24"/>
          <w:shd w:val="clear" w:color="auto" w:fill="FFFFFF"/>
        </w:rPr>
        <w:t>low</w:t>
      </w:r>
      <w:r w:rsidRPr="00663742">
        <w:rPr>
          <w:rFonts w:eastAsia="Times New Roman" w:cs="Arial"/>
          <w:b/>
          <w:bCs/>
          <w:sz w:val="24"/>
          <w:shd w:val="clear" w:color="auto" w:fill="FFFFFF"/>
        </w:rPr>
        <w:t xml:space="preserve"> </w:t>
      </w:r>
      <w:hyperlink r:id="rId103" w:history="1">
        <w:r w:rsidRPr="00663742">
          <w:rPr>
            <w:rFonts w:eastAsia="Times New Roman" w:cs="Arial"/>
            <w:b/>
            <w:bCs/>
            <w:color w:val="0000FF"/>
            <w:sz w:val="26"/>
            <w:szCs w:val="26"/>
            <w:shd w:val="clear" w:color="auto" w:fill="FFFFFF"/>
          </w:rPr>
          <w:t>Financial Literacy Capacity</w:t>
        </w:r>
      </w:hyperlink>
      <w:r w:rsidRPr="0023603C">
        <w:rPr>
          <w:rFonts w:eastAsia="Times New Roman" w:cs="Arial"/>
          <w:b/>
          <w:bCs/>
          <w:sz w:val="24"/>
          <w:shd w:val="clear" w:color="auto" w:fill="FFFFFF"/>
        </w:rPr>
        <w:t xml:space="preserve"> </w:t>
      </w:r>
      <w:bookmarkEnd w:id="0"/>
      <w:r w:rsidRPr="0023603C">
        <w:rPr>
          <w:rFonts w:eastAsia="Times New Roman" w:cs="Arial"/>
          <w:sz w:val="24"/>
        </w:rPr>
        <w:t>through no fault of their own</w:t>
      </w:r>
      <w:r w:rsidRPr="00663742">
        <w:rPr>
          <w:rFonts w:ascii="Times New Roman" w:eastAsia="Times New Roman" w:hAnsi="Times New Roman"/>
          <w:sz w:val="24"/>
        </w:rPr>
        <w:t xml:space="preserve">.  </w:t>
      </w:r>
    </w:p>
    <w:p w:rsidR="00663742" w:rsidRPr="00663742" w:rsidRDefault="00663742" w:rsidP="00663742">
      <w:pPr>
        <w:spacing w:before="90" w:after="15" w:line="240" w:lineRule="auto"/>
        <w:rPr>
          <w:rFonts w:ascii="Times New Roman" w:eastAsia="Times New Roman" w:hAnsi="Times New Roman"/>
          <w:sz w:val="24"/>
        </w:rPr>
      </w:pPr>
      <w:r w:rsidRPr="00663742">
        <w:rPr>
          <w:rFonts w:eastAsia="Times New Roman" w:cs="Arial"/>
          <w:sz w:val="24"/>
        </w:rPr>
        <w:t xml:space="preserve">Early Credit Cards, and their predecessor the </w:t>
      </w:r>
      <w:hyperlink r:id="rId104" w:history="1">
        <w:r w:rsidRPr="00663742">
          <w:rPr>
            <w:rFonts w:eastAsia="Times New Roman" w:cs="Arial"/>
            <w:b/>
            <w:bCs/>
            <w:color w:val="0000FF"/>
            <w:sz w:val="24"/>
          </w:rPr>
          <w:t>Charge Card</w:t>
        </w:r>
      </w:hyperlink>
      <w:r w:rsidRPr="00663742">
        <w:rPr>
          <w:rFonts w:eastAsia="Times New Roman" w:cs="Arial"/>
          <w:sz w:val="24"/>
        </w:rPr>
        <w:t xml:space="preserve">, were established to facilitate </w:t>
      </w:r>
      <w:hyperlink r:id="rId105" w:history="1">
        <w:r w:rsidRPr="00663742">
          <w:rPr>
            <w:rFonts w:eastAsia="Times New Roman" w:cs="Arial"/>
            <w:b/>
            <w:bCs/>
            <w:color w:val="0000FF"/>
            <w:sz w:val="24"/>
          </w:rPr>
          <w:t>Purchases</w:t>
        </w:r>
      </w:hyperlink>
      <w:r w:rsidRPr="00663742">
        <w:rPr>
          <w:rFonts w:eastAsia="Times New Roman" w:cs="Arial"/>
          <w:sz w:val="24"/>
        </w:rPr>
        <w:t>.  Early</w:t>
      </w:r>
      <w:r w:rsidRPr="00663742">
        <w:rPr>
          <w:rFonts w:eastAsia="Times New Roman" w:cs="Arial"/>
          <w:b/>
          <w:bCs/>
          <w:sz w:val="24"/>
        </w:rPr>
        <w:t xml:space="preserve"> </w:t>
      </w:r>
      <w:hyperlink r:id="rId106" w:history="1">
        <w:r w:rsidRPr="00663742">
          <w:rPr>
            <w:rFonts w:eastAsia="Times New Roman" w:cs="Arial"/>
            <w:b/>
            <w:bCs/>
            <w:color w:val="0000FF"/>
            <w:sz w:val="24"/>
          </w:rPr>
          <w:t>Charge Cards</w:t>
        </w:r>
      </w:hyperlink>
      <w:r w:rsidRPr="00663742">
        <w:rPr>
          <w:rFonts w:eastAsia="Times New Roman" w:cs="Arial"/>
          <w:sz w:val="24"/>
        </w:rPr>
        <w:t xml:space="preserve"> </w:t>
      </w:r>
      <w:r w:rsidRPr="00663742">
        <w:rPr>
          <w:rFonts w:eastAsia="Times New Roman" w:cs="Arial"/>
          <w:color w:val="000000"/>
          <w:sz w:val="24"/>
        </w:rPr>
        <w:t>-</w:t>
      </w:r>
    </w:p>
    <w:p w:rsidR="00663742" w:rsidRPr="00663742" w:rsidRDefault="00663742" w:rsidP="00663742">
      <w:pPr>
        <w:spacing w:after="0" w:line="240" w:lineRule="auto"/>
        <w:ind w:left="750" w:hanging="750"/>
        <w:rPr>
          <w:rFonts w:ascii="Times New Roman" w:eastAsia="Times New Roman" w:hAnsi="Times New Roman"/>
          <w:sz w:val="24"/>
        </w:rPr>
      </w:pPr>
      <w:r>
        <w:rPr>
          <w:rFonts w:eastAsia="Times New Roman" w:cs="Arial"/>
          <w:color w:val="000000"/>
          <w:sz w:val="24"/>
        </w:rPr>
        <w:t>(i)        </w:t>
      </w:r>
      <w:proofErr w:type="gramStart"/>
      <w:r w:rsidRPr="00663742">
        <w:rPr>
          <w:rFonts w:eastAsia="Times New Roman" w:cs="Arial"/>
          <w:color w:val="000000"/>
          <w:sz w:val="24"/>
        </w:rPr>
        <w:t>enabled</w:t>
      </w:r>
      <w:proofErr w:type="gramEnd"/>
      <w:r w:rsidRPr="00663742">
        <w:rPr>
          <w:rFonts w:eastAsia="Times New Roman" w:cs="Arial"/>
          <w:color w:val="000000"/>
          <w:sz w:val="24"/>
        </w:rPr>
        <w:t xml:space="preserve"> the 'Charge Cardholder' to </w:t>
      </w:r>
      <w:hyperlink r:id="rId107" w:history="1">
        <w:r w:rsidRPr="00663742">
          <w:rPr>
            <w:rFonts w:eastAsia="Times New Roman" w:cs="Arial"/>
            <w:b/>
            <w:bCs/>
            <w:color w:val="0000FF"/>
            <w:sz w:val="24"/>
          </w:rPr>
          <w:t>Purchase</w:t>
        </w:r>
      </w:hyperlink>
      <w:r w:rsidRPr="00663742">
        <w:rPr>
          <w:rFonts w:eastAsia="Times New Roman" w:cs="Arial"/>
          <w:sz w:val="24"/>
        </w:rPr>
        <w:t xml:space="preserve"> goods and services, without presenting cheques or cash; and </w:t>
      </w:r>
    </w:p>
    <w:p w:rsidR="00663742" w:rsidRPr="00663742" w:rsidRDefault="00663742" w:rsidP="00663742">
      <w:pPr>
        <w:spacing w:after="0" w:line="240" w:lineRule="auto"/>
        <w:ind w:left="750" w:hanging="750"/>
        <w:rPr>
          <w:rFonts w:ascii="Times New Roman" w:eastAsia="Times New Roman" w:hAnsi="Times New Roman"/>
          <w:sz w:val="24"/>
        </w:rPr>
      </w:pPr>
      <w:r>
        <w:rPr>
          <w:rFonts w:eastAsia="Times New Roman" w:cs="Arial"/>
          <w:color w:val="000000"/>
          <w:sz w:val="24"/>
        </w:rPr>
        <w:t>(ii)       </w:t>
      </w:r>
      <w:r w:rsidRPr="00663742">
        <w:rPr>
          <w:rFonts w:eastAsia="Times New Roman" w:cs="Arial"/>
          <w:color w:val="000000"/>
          <w:sz w:val="24"/>
        </w:rPr>
        <w:t>required the 'Charge Cardholder' to repay the '</w:t>
      </w:r>
      <w:r w:rsidRPr="00663742">
        <w:rPr>
          <w:rFonts w:eastAsia="Times New Roman" w:cs="Arial"/>
          <w:sz w:val="24"/>
        </w:rPr>
        <w:t xml:space="preserve">Charge Card Issuer' </w:t>
      </w:r>
      <w:r w:rsidRPr="00663742">
        <w:rPr>
          <w:rFonts w:eastAsia="Times New Roman" w:cs="Arial"/>
          <w:color w:val="000000"/>
          <w:sz w:val="24"/>
        </w:rPr>
        <w:t xml:space="preserve">the accrued 'Outstanding Amount' each monthly billing cycle by the statement due date, </w:t>
      </w:r>
      <w:r w:rsidRPr="00663742">
        <w:rPr>
          <w:rFonts w:eastAsia="Times New Roman" w:cs="Arial"/>
          <w:sz w:val="24"/>
        </w:rPr>
        <w:t>or be subject to severe late fees and restrictions on future card use</w:t>
      </w:r>
      <w:r w:rsidRPr="00663742">
        <w:rPr>
          <w:rFonts w:eastAsia="Times New Roman" w:cs="Arial"/>
          <w:color w:val="000000"/>
          <w:sz w:val="24"/>
        </w:rPr>
        <w:t>.</w:t>
      </w:r>
    </w:p>
    <w:p w:rsidR="00663742" w:rsidRPr="00663742" w:rsidRDefault="00663742" w:rsidP="00663742">
      <w:pPr>
        <w:spacing w:before="90" w:after="0" w:line="240" w:lineRule="auto"/>
        <w:rPr>
          <w:rFonts w:ascii="Times New Roman" w:eastAsia="Times New Roman" w:hAnsi="Times New Roman"/>
          <w:sz w:val="24"/>
        </w:rPr>
      </w:pPr>
      <w:r w:rsidRPr="00663742">
        <w:rPr>
          <w:rFonts w:eastAsia="Times New Roman" w:cs="Arial"/>
          <w:sz w:val="24"/>
        </w:rPr>
        <w:t xml:space="preserve">Australia's first Credit Card was </w:t>
      </w:r>
      <w:hyperlink r:id="rId108" w:history="1">
        <w:r w:rsidRPr="00663742">
          <w:rPr>
            <w:rFonts w:eastAsia="Times New Roman" w:cs="Arial"/>
            <w:b/>
            <w:bCs/>
            <w:color w:val="0000FF"/>
            <w:sz w:val="24"/>
          </w:rPr>
          <w:t>Bankcard</w:t>
        </w:r>
      </w:hyperlink>
      <w:r w:rsidRPr="00663742">
        <w:rPr>
          <w:rFonts w:eastAsia="Times New Roman" w:cs="Arial"/>
          <w:sz w:val="24"/>
        </w:rPr>
        <w:t xml:space="preserve"> launched in 1974.  </w:t>
      </w:r>
      <w:r w:rsidRPr="00663742">
        <w:rPr>
          <w:rFonts w:eastAsia="Times New Roman" w:cs="Arial"/>
          <w:color w:val="202122"/>
          <w:sz w:val="24"/>
          <w:shd w:val="clear" w:color="auto" w:fill="FFFFFF"/>
        </w:rPr>
        <w:t>Before 1974, only store cards, </w:t>
      </w:r>
      <w:hyperlink r:id="rId109" w:tooltip="Diners Club" w:history="1">
        <w:r w:rsidRPr="00663742">
          <w:rPr>
            <w:rFonts w:eastAsia="Times New Roman" w:cs="Arial"/>
            <w:color w:val="0B0080"/>
            <w:sz w:val="24"/>
            <w:shd w:val="clear" w:color="auto" w:fill="FFFFFF"/>
          </w:rPr>
          <w:t>Diners Club</w:t>
        </w:r>
      </w:hyperlink>
      <w:r w:rsidRPr="00663742">
        <w:rPr>
          <w:rFonts w:eastAsia="Times New Roman" w:cs="Arial"/>
          <w:color w:val="202122"/>
          <w:sz w:val="24"/>
          <w:shd w:val="clear" w:color="auto" w:fill="FFFFFF"/>
        </w:rPr>
        <w:t> and </w:t>
      </w:r>
      <w:hyperlink r:id="rId110" w:tooltip="American Express" w:history="1">
        <w:r w:rsidRPr="00663742">
          <w:rPr>
            <w:rFonts w:eastAsia="Times New Roman" w:cs="Arial"/>
            <w:color w:val="0B0080"/>
            <w:sz w:val="24"/>
            <w:shd w:val="clear" w:color="auto" w:fill="FFFFFF"/>
          </w:rPr>
          <w:t>American Express</w:t>
        </w:r>
      </w:hyperlink>
      <w:r w:rsidRPr="00663742">
        <w:rPr>
          <w:rFonts w:eastAsia="Times New Roman" w:cs="Arial"/>
          <w:color w:val="202122"/>
          <w:sz w:val="24"/>
          <w:shd w:val="clear" w:color="auto" w:fill="FFFFFF"/>
        </w:rPr>
        <w:t xml:space="preserve"> were available in Australia and these were either restrictive or only accessible to the wealthy.  </w:t>
      </w:r>
      <w:r w:rsidRPr="00663742">
        <w:rPr>
          <w:rFonts w:eastAsia="Times New Roman" w:cs="Arial"/>
          <w:color w:val="000000"/>
          <w:sz w:val="24"/>
        </w:rPr>
        <w:t xml:space="preserve">Unlike </w:t>
      </w:r>
      <w:hyperlink r:id="rId111" w:history="1">
        <w:r w:rsidRPr="00663742">
          <w:rPr>
            <w:rFonts w:eastAsia="Times New Roman" w:cs="Arial"/>
            <w:b/>
            <w:bCs/>
            <w:color w:val="0000FF"/>
            <w:sz w:val="24"/>
          </w:rPr>
          <w:t>Credit Cards</w:t>
        </w:r>
      </w:hyperlink>
      <w:r w:rsidRPr="00663742">
        <w:rPr>
          <w:rFonts w:eastAsia="Times New Roman" w:cs="Arial"/>
          <w:color w:val="000000"/>
          <w:sz w:val="24"/>
        </w:rPr>
        <w:t xml:space="preserve">, which give </w:t>
      </w:r>
      <w:hyperlink r:id="rId112" w:history="1">
        <w:r w:rsidRPr="00663742">
          <w:rPr>
            <w:rFonts w:eastAsia="Times New Roman" w:cs="Arial"/>
            <w:b/>
            <w:bCs/>
            <w:color w:val="0000FF"/>
            <w:sz w:val="24"/>
          </w:rPr>
          <w:t>Credit Cardholders</w:t>
        </w:r>
      </w:hyperlink>
      <w:r w:rsidRPr="00663742">
        <w:rPr>
          <w:rFonts w:eastAsia="Times New Roman" w:cs="Arial"/>
          <w:color w:val="000000"/>
          <w:sz w:val="24"/>
        </w:rPr>
        <w:t xml:space="preserve"> a 'revolving' </w:t>
      </w:r>
      <w:hyperlink r:id="rId113" w:history="1">
        <w:r w:rsidRPr="00663742">
          <w:rPr>
            <w:rFonts w:eastAsia="Times New Roman" w:cs="Arial"/>
            <w:b/>
            <w:bCs/>
            <w:color w:val="0000FF"/>
            <w:sz w:val="24"/>
          </w:rPr>
          <w:t>Line Of Credit</w:t>
        </w:r>
      </w:hyperlink>
      <w:r w:rsidRPr="00663742">
        <w:rPr>
          <w:rFonts w:eastAsia="Times New Roman" w:cs="Arial"/>
          <w:color w:val="000000"/>
          <w:sz w:val="24"/>
        </w:rPr>
        <w:t xml:space="preserve">, early Charge Cards did not allow the </w:t>
      </w:r>
      <w:hyperlink r:id="rId114" w:history="1">
        <w:r w:rsidRPr="00663742">
          <w:rPr>
            <w:rFonts w:eastAsia="Times New Roman" w:cs="Arial"/>
            <w:b/>
            <w:bCs/>
            <w:color w:val="0000FF"/>
            <w:sz w:val="24"/>
          </w:rPr>
          <w:t>Outstanding Indebtedness</w:t>
        </w:r>
      </w:hyperlink>
      <w:r w:rsidRPr="00663742">
        <w:rPr>
          <w:rFonts w:eastAsia="Times New Roman" w:cs="Arial"/>
          <w:color w:val="000000"/>
          <w:sz w:val="24"/>
        </w:rPr>
        <w:t xml:space="preserve"> to be carried forward and did not charge an interest rate.  Rather Charge Card providers relied on an annual issuance fee for their revenue stream.</w:t>
      </w:r>
    </w:p>
    <w:p w:rsidR="00663742" w:rsidRPr="00663742" w:rsidRDefault="00663742" w:rsidP="0023487E">
      <w:pPr>
        <w:spacing w:before="195" w:after="30" w:line="240" w:lineRule="auto"/>
        <w:ind w:left="540" w:hanging="540"/>
        <w:rPr>
          <w:rFonts w:ascii="Times New Roman" w:eastAsia="Times New Roman" w:hAnsi="Times New Roman"/>
          <w:sz w:val="24"/>
        </w:rPr>
      </w:pPr>
      <w:r w:rsidRPr="00663742">
        <w:rPr>
          <w:rFonts w:eastAsia="Times New Roman" w:cs="Arial"/>
          <w:b/>
          <w:bCs/>
          <w:sz w:val="26"/>
          <w:szCs w:val="26"/>
        </w:rPr>
        <w:t xml:space="preserve">2.    The Reserve Bank of Australia would support further application of the </w:t>
      </w:r>
      <w:hyperlink r:id="rId115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User Pays Principle</w:t>
        </w:r>
      </w:hyperlink>
    </w:p>
    <w:p w:rsidR="00663742" w:rsidRPr="00663742" w:rsidRDefault="00FE4E97" w:rsidP="00663742">
      <w:pPr>
        <w:spacing w:before="30" w:after="0" w:line="240" w:lineRule="auto"/>
        <w:rPr>
          <w:rFonts w:ascii="Times New Roman" w:eastAsia="Times New Roman" w:hAnsi="Times New Roman"/>
          <w:sz w:val="24"/>
        </w:rPr>
      </w:pPr>
      <w:hyperlink r:id="rId116" w:history="1">
        <w:r w:rsidR="00663742" w:rsidRPr="00663742">
          <w:rPr>
            <w:rFonts w:eastAsia="Times New Roman" w:cs="Arial"/>
            <w:b/>
            <w:bCs/>
            <w:color w:val="0000FF"/>
            <w:sz w:val="24"/>
            <w:shd w:val="clear" w:color="auto" w:fill="FFFFFF"/>
          </w:rPr>
          <w:t>Australia's Principal Regulator of the Payments System</w:t>
        </w:r>
      </w:hyperlink>
      <w:r w:rsidR="00663742" w:rsidRPr="00663742">
        <w:rPr>
          <w:rFonts w:eastAsia="Times New Roman" w:cs="Arial"/>
          <w:b/>
          <w:bCs/>
          <w:sz w:val="24"/>
          <w:shd w:val="clear" w:color="auto" w:fill="FFFFFF"/>
        </w:rPr>
        <w:t xml:space="preserve"> </w:t>
      </w:r>
      <w:r w:rsidR="00663742" w:rsidRPr="00663742">
        <w:rPr>
          <w:rFonts w:eastAsia="Times New Roman" w:cs="Arial"/>
          <w:sz w:val="24"/>
          <w:shd w:val="clear" w:color="auto" w:fill="FFFFFF"/>
        </w:rPr>
        <w:t>would support further application of the</w:t>
      </w:r>
      <w:r w:rsidR="00663742" w:rsidRPr="00663742">
        <w:rPr>
          <w:rFonts w:eastAsia="Times New Roman" w:cs="Arial"/>
          <w:b/>
          <w:bCs/>
          <w:sz w:val="24"/>
          <w:shd w:val="clear" w:color="auto" w:fill="FFFFFF"/>
        </w:rPr>
        <w:t xml:space="preserve"> </w:t>
      </w:r>
      <w:hyperlink r:id="rId117" w:history="1">
        <w:r w:rsidR="00663742" w:rsidRPr="00663742">
          <w:rPr>
            <w:rFonts w:eastAsia="Times New Roman" w:cs="Arial"/>
            <w:b/>
            <w:bCs/>
            <w:color w:val="0000FF"/>
            <w:sz w:val="24"/>
          </w:rPr>
          <w:t>User Pays Principle</w:t>
        </w:r>
      </w:hyperlink>
      <w:r w:rsidR="00663742" w:rsidRPr="00663742">
        <w:rPr>
          <w:rFonts w:eastAsia="Times New Roman" w:cs="Arial"/>
          <w:b/>
          <w:bCs/>
          <w:sz w:val="24"/>
        </w:rPr>
        <w:t xml:space="preserve"> </w:t>
      </w:r>
      <w:r w:rsidR="00663742" w:rsidRPr="00663742">
        <w:rPr>
          <w:rFonts w:eastAsia="Times New Roman" w:cs="Arial"/>
          <w:sz w:val="24"/>
        </w:rPr>
        <w:t xml:space="preserve">as it did in </w:t>
      </w:r>
      <w:r w:rsidR="00663742" w:rsidRPr="00663742">
        <w:rPr>
          <w:rFonts w:eastAsia="Times New Roman" w:cs="Arial"/>
          <w:sz w:val="24"/>
          <w:shd w:val="clear" w:color="auto" w:fill="FFFFFF"/>
        </w:rPr>
        <w:t xml:space="preserve">Section 5.2 of </w:t>
      </w:r>
      <w:r w:rsidR="00663742" w:rsidRPr="00663742">
        <w:rPr>
          <w:rFonts w:ascii="JoannaMT-Bold" w:eastAsia="Times New Roman" w:hAnsi="JoannaMT-Bold" w:cs="Arial"/>
          <w:sz w:val="24"/>
        </w:rPr>
        <w:t>"</w:t>
      </w:r>
      <w:hyperlink r:id="rId118" w:history="1">
        <w:r w:rsidR="00663742" w:rsidRPr="00663742">
          <w:rPr>
            <w:rFonts w:eastAsia="Times New Roman" w:cs="Arial"/>
            <w:b/>
            <w:bCs/>
            <w:color w:val="0000FF"/>
            <w:sz w:val="24"/>
          </w:rPr>
          <w:t>RBA's Reform of Credit Card Schemes in Aust:  "A Consultation Document" – Dec 2001</w:t>
        </w:r>
      </w:hyperlink>
      <w:r w:rsidR="00663742" w:rsidRPr="00663742">
        <w:rPr>
          <w:rFonts w:eastAsia="Times New Roman" w:cs="Arial"/>
          <w:sz w:val="24"/>
        </w:rPr>
        <w:t xml:space="preserve"> (pg 117)</w:t>
      </w:r>
      <w:r w:rsidR="00663742" w:rsidRPr="00663742">
        <w:rPr>
          <w:rFonts w:ascii="JoannaMT-SemiBold" w:eastAsia="Times New Roman" w:hAnsi="JoannaMT-SemiBold" w:cs="Arial"/>
          <w:sz w:val="24"/>
        </w:rPr>
        <w:t xml:space="preserve">.  </w:t>
      </w:r>
    </w:p>
    <w:p w:rsidR="00663742" w:rsidRPr="00663742" w:rsidRDefault="00663742" w:rsidP="00663742">
      <w:pPr>
        <w:spacing w:before="120" w:after="100" w:line="240" w:lineRule="auto"/>
        <w:ind w:left="720"/>
        <w:rPr>
          <w:rFonts w:ascii="Times New Roman" w:eastAsia="Times New Roman" w:hAnsi="Times New Roman"/>
          <w:sz w:val="24"/>
        </w:rPr>
      </w:pPr>
      <w:r w:rsidRPr="00663742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"Reform of credit card schemes will also have a direct impact on credit cardholders and is likely to result in some re-pricing of credit card payment services. However, this is the means by which the price mechanism is to be given greater rein in the credit card market. </w:t>
      </w:r>
      <w:r w:rsidRPr="00663742">
        <w:rPr>
          <w:rFonts w:ascii="Times New Roman" w:eastAsia="Times New Roman" w:hAnsi="Times New Roman"/>
          <w:b/>
          <w:bCs/>
          <w:sz w:val="27"/>
          <w:szCs w:val="27"/>
          <w:shd w:val="clear" w:color="auto" w:fill="FFFFFF"/>
        </w:rPr>
        <w:t>A movement towards a “user pays” approach to credit card payment services would be consistent with the approach adopted by Australian financial institutions in pricing other payment instruments under their control.</w:t>
      </w:r>
      <w:r w:rsidRPr="00663742">
        <w:rPr>
          <w:rFonts w:ascii="Times New Roman" w:eastAsia="Times New Roman" w:hAnsi="Times New Roman"/>
          <w:b/>
          <w:bCs/>
          <w:sz w:val="26"/>
          <w:szCs w:val="26"/>
          <w:shd w:val="clear" w:color="auto" w:fill="FFFFFF"/>
        </w:rPr>
        <w:t>"</w:t>
      </w:r>
    </w:p>
    <w:p w:rsidR="00663742" w:rsidRPr="00663742" w:rsidRDefault="00663742" w:rsidP="00663742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663742">
        <w:rPr>
          <w:rFonts w:eastAsia="Times New Roman" w:cs="Arial"/>
          <w:b/>
          <w:bCs/>
          <w:sz w:val="26"/>
          <w:szCs w:val="26"/>
        </w:rPr>
        <w:t>3.    The Reserve Bank has acknowledged that -</w:t>
      </w:r>
    </w:p>
    <w:p w:rsidR="00663742" w:rsidRPr="00663742" w:rsidRDefault="00663742" w:rsidP="00663742">
      <w:pPr>
        <w:spacing w:after="0" w:line="240" w:lineRule="auto"/>
        <w:ind w:left="810" w:hanging="360"/>
        <w:rPr>
          <w:rFonts w:eastAsia="Times New Roman" w:cs="Arial"/>
          <w:sz w:val="24"/>
        </w:rPr>
      </w:pPr>
      <w:r w:rsidRPr="00663742">
        <w:rPr>
          <w:rFonts w:eastAsia="Times New Roman" w:cs="Arial"/>
          <w:b/>
          <w:bCs/>
          <w:sz w:val="26"/>
          <w:szCs w:val="26"/>
        </w:rPr>
        <w:t xml:space="preserve">*    </w:t>
      </w:r>
      <w:hyperlink r:id="rId119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Transactors</w:t>
        </w:r>
      </w:hyperlink>
      <w:r w:rsidRPr="00663742">
        <w:rPr>
          <w:rFonts w:eastAsia="Times New Roman" w:cs="Arial"/>
          <w:b/>
          <w:bCs/>
          <w:sz w:val="26"/>
          <w:szCs w:val="26"/>
        </w:rPr>
        <w:t xml:space="preserve"> </w:t>
      </w:r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>"...... pay no transactions fees, enjoy the benefit of an interest-free period and in many cases earn loyalty points for each transaction……</w:t>
      </w:r>
      <w:r w:rsidRPr="00663742">
        <w:rPr>
          <w:rFonts w:eastAsia="Times New Roman" w:cs="Arial"/>
          <w:b/>
          <w:bCs/>
          <w:sz w:val="26"/>
          <w:szCs w:val="26"/>
        </w:rPr>
        <w:t xml:space="preserve"> </w:t>
      </w:r>
    </w:p>
    <w:p w:rsidR="00663742" w:rsidRPr="00663742" w:rsidRDefault="00663742" w:rsidP="00663742">
      <w:pPr>
        <w:spacing w:after="0" w:line="240" w:lineRule="auto"/>
        <w:ind w:left="810" w:hanging="360"/>
        <w:rPr>
          <w:rFonts w:eastAsia="Times New Roman" w:cs="Arial"/>
          <w:sz w:val="24"/>
        </w:rPr>
      </w:pPr>
      <w:r w:rsidRPr="00663742">
        <w:rPr>
          <w:rFonts w:eastAsia="Times New Roman" w:cs="Arial"/>
          <w:b/>
          <w:bCs/>
          <w:sz w:val="26"/>
          <w:szCs w:val="26"/>
        </w:rPr>
        <w:t xml:space="preserve">*    </w:t>
      </w:r>
      <w:hyperlink r:id="rId120" w:history="1">
        <w:r w:rsidRPr="00663742">
          <w:rPr>
            <w:rFonts w:eastAsia="Times New Roman" w:cs="Arial"/>
            <w:b/>
            <w:bCs/>
            <w:color w:val="000000"/>
            <w:sz w:val="26"/>
            <w:szCs w:val="26"/>
            <w:u w:val="single"/>
          </w:rPr>
          <w:t>Credit Card Products</w:t>
        </w:r>
      </w:hyperlink>
      <w:r w:rsidRPr="00663742">
        <w:rPr>
          <w:rFonts w:eastAsia="Times New Roman" w:cs="Arial"/>
          <w:color w:val="000000"/>
          <w:sz w:val="26"/>
          <w:szCs w:val="26"/>
          <w:shd w:val="clear" w:color="auto" w:fill="FFFFFF"/>
        </w:rPr>
        <w:t xml:space="preserve"> "</w:t>
      </w:r>
      <w:r w:rsidRPr="00663742">
        <w:rPr>
          <w:rFonts w:eastAsia="Times New Roman" w:cs="Arial"/>
          <w:b/>
          <w:bCs/>
          <w:color w:val="000000"/>
          <w:sz w:val="26"/>
          <w:szCs w:val="26"/>
          <w:shd w:val="clear" w:color="auto" w:fill="FFFFFF"/>
        </w:rPr>
        <w:t xml:space="preserve">......are the payment instrument for which they </w:t>
      </w:r>
      <w:r w:rsidRPr="00663742">
        <w:rPr>
          <w:rFonts w:eastAsia="Times New Roman" w:cs="Arial"/>
          <w:color w:val="000000"/>
          <w:sz w:val="24"/>
          <w:shd w:val="clear" w:color="auto" w:fill="FFFFFF"/>
        </w:rPr>
        <w:t>(Credit Card Issuers)</w:t>
      </w:r>
      <w:r w:rsidRPr="00663742">
        <w:rPr>
          <w:rFonts w:eastAsia="Times New Roman" w:cs="Arial"/>
          <w:b/>
          <w:bCs/>
          <w:color w:val="000000"/>
          <w:sz w:val="26"/>
          <w:szCs w:val="26"/>
          <w:shd w:val="clear" w:color="auto" w:fill="FFFFFF"/>
        </w:rPr>
        <w:t xml:space="preserve"> receive the highest return.</w:t>
      </w:r>
      <w:r w:rsidRPr="00663742">
        <w:rPr>
          <w:rFonts w:eastAsia="Times New Roman" w:cs="Arial"/>
          <w:b/>
          <w:bCs/>
          <w:sz w:val="26"/>
          <w:szCs w:val="26"/>
          <w:shd w:val="clear" w:color="auto" w:fill="FFFFFF"/>
        </w:rPr>
        <w:t>"</w:t>
      </w:r>
    </w:p>
    <w:p w:rsidR="00663742" w:rsidRPr="0023487E" w:rsidRDefault="00663742" w:rsidP="00663742">
      <w:pPr>
        <w:spacing w:after="0" w:line="240" w:lineRule="auto"/>
        <w:rPr>
          <w:rFonts w:eastAsia="Times New Roman" w:cs="Arial"/>
          <w:sz w:val="10"/>
          <w:szCs w:val="10"/>
        </w:rPr>
      </w:pPr>
      <w:r w:rsidRPr="0023487E">
        <w:rPr>
          <w:rFonts w:eastAsia="Times New Roman" w:cs="Arial"/>
          <w:sz w:val="10"/>
          <w:szCs w:val="10"/>
        </w:rPr>
        <w:t> </w:t>
      </w:r>
    </w:p>
    <w:p w:rsidR="00663742" w:rsidRPr="00663742" w:rsidRDefault="00663742" w:rsidP="00663742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663742">
        <w:rPr>
          <w:rFonts w:eastAsia="Times New Roman" w:cs="Arial"/>
          <w:sz w:val="24"/>
        </w:rPr>
        <w:t xml:space="preserve">RBA's Consultation Document titled </w:t>
      </w:r>
      <w:hyperlink r:id="rId121" w:history="1">
        <w:r w:rsidRPr="00663742">
          <w:rPr>
            <w:rFonts w:eastAsia="Times New Roman" w:cs="Arial"/>
            <w:b/>
            <w:bCs/>
            <w:color w:val="0563C1"/>
            <w:sz w:val="24"/>
          </w:rPr>
          <w:t>Executive Summary - Reform of Credit Card Schemes in Australia: RBA's "A Consultation Document" – December 2001</w:t>
        </w:r>
      </w:hyperlink>
      <w:r w:rsidRPr="00663742">
        <w:rPr>
          <w:rFonts w:eastAsia="Times New Roman" w:cs="Arial"/>
          <w:sz w:val="24"/>
        </w:rPr>
        <w:t xml:space="preserve"> noted under point 6 of '</w:t>
      </w:r>
      <w:r w:rsidRPr="00663742">
        <w:rPr>
          <w:rFonts w:eastAsia="Times New Roman" w:cs="Arial"/>
          <w:b/>
          <w:bCs/>
          <w:sz w:val="24"/>
        </w:rPr>
        <w:t>Introduction</w:t>
      </w:r>
      <w:r w:rsidRPr="00663742">
        <w:rPr>
          <w:rFonts w:eastAsia="Times New Roman" w:cs="Arial"/>
          <w:sz w:val="24"/>
        </w:rPr>
        <w:t>':</w:t>
      </w:r>
    </w:p>
    <w:p w:rsidR="00663742" w:rsidRPr="00663742" w:rsidRDefault="00663742" w:rsidP="00663742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663742">
        <w:rPr>
          <w:rFonts w:ascii="Times New Roman" w:eastAsia="Times New Roman" w:hAnsi="Times New Roman"/>
          <w:sz w:val="8"/>
          <w:szCs w:val="8"/>
          <w:shd w:val="clear" w:color="auto" w:fill="FFFFFF"/>
        </w:rPr>
        <w:t> </w:t>
      </w:r>
    </w:p>
    <w:p w:rsidR="00663742" w:rsidRPr="00663742" w:rsidRDefault="00663742" w:rsidP="00663742">
      <w:pPr>
        <w:spacing w:before="20" w:after="0" w:line="240" w:lineRule="auto"/>
        <w:ind w:left="720"/>
        <w:rPr>
          <w:rFonts w:ascii="Times New Roman" w:eastAsia="Times New Roman" w:hAnsi="Times New Roman"/>
          <w:sz w:val="24"/>
        </w:rPr>
      </w:pPr>
      <w:r w:rsidRPr="00663742">
        <w:rPr>
          <w:rFonts w:ascii="Cambria" w:eastAsia="Times New Roman" w:hAnsi="Cambria"/>
          <w:sz w:val="26"/>
          <w:szCs w:val="26"/>
          <w:shd w:val="clear" w:color="auto" w:fill="FFFFFF"/>
        </w:rPr>
        <w:t>"Within the latter group, there is a third group which directly contributes very little to the costs of credit card schemes – these are the cardholders (known as ‘</w:t>
      </w:r>
      <w:hyperlink r:id="rId122" w:history="1">
        <w:r w:rsidRPr="00663742">
          <w:rPr>
            <w:rFonts w:ascii="Cambria" w:eastAsia="Times New Roman" w:hAnsi="Cambria"/>
            <w:b/>
            <w:bCs/>
            <w:color w:val="0000FF"/>
            <w:sz w:val="26"/>
            <w:szCs w:val="26"/>
            <w:shd w:val="clear" w:color="auto" w:fill="FFFFFF"/>
          </w:rPr>
          <w:t>Transactors</w:t>
        </w:r>
      </w:hyperlink>
      <w:r w:rsidRPr="00663742">
        <w:rPr>
          <w:rFonts w:ascii="Cambria" w:eastAsia="Times New Roman" w:hAnsi="Cambria"/>
          <w:sz w:val="26"/>
          <w:szCs w:val="26"/>
          <w:shd w:val="clear" w:color="auto" w:fill="FFFFFF"/>
        </w:rPr>
        <w:t xml:space="preserve">’) who settle their credit card account in full each month. Although they normally pay an annual fee, </w:t>
      </w:r>
      <w:r w:rsidRPr="00663742">
        <w:rPr>
          <w:rFonts w:ascii="Cambria" w:eastAsia="Times New Roman" w:hAnsi="Cambria"/>
          <w:b/>
          <w:bCs/>
          <w:sz w:val="26"/>
          <w:szCs w:val="26"/>
          <w:shd w:val="clear" w:color="auto" w:fill="FFFFFF"/>
        </w:rPr>
        <w:t xml:space="preserve">they pay no transactions fees, enjoy the benefit of an interest-free period and in many cases </w:t>
      </w:r>
      <w:r w:rsidRPr="00663742">
        <w:rPr>
          <w:rFonts w:ascii="Cambria" w:eastAsia="Times New Roman" w:hAnsi="Cambria"/>
          <w:b/>
          <w:bCs/>
          <w:sz w:val="26"/>
          <w:szCs w:val="26"/>
          <w:shd w:val="clear" w:color="auto" w:fill="FFFFFF"/>
        </w:rPr>
        <w:lastRenderedPageBreak/>
        <w:t>earn loyalty points for each transaction…</w:t>
      </w:r>
      <w:proofErr w:type="gramStart"/>
      <w:r w:rsidRPr="00663742">
        <w:rPr>
          <w:rFonts w:ascii="Cambria" w:eastAsia="Times New Roman" w:hAnsi="Cambria"/>
          <w:b/>
          <w:bCs/>
          <w:sz w:val="26"/>
          <w:szCs w:val="26"/>
          <w:shd w:val="clear" w:color="auto" w:fill="FFFFFF"/>
        </w:rPr>
        <w:t>… ......</w:t>
      </w:r>
      <w:proofErr w:type="gramEnd"/>
      <w:r w:rsidRPr="00663742">
        <w:rPr>
          <w:rFonts w:ascii="Cambria" w:eastAsia="Times New Roman" w:hAnsi="Cambria"/>
          <w:b/>
          <w:bCs/>
          <w:sz w:val="26"/>
          <w:szCs w:val="26"/>
          <w:shd w:val="clear" w:color="auto" w:fill="FFFFFF"/>
        </w:rPr>
        <w:t xml:space="preserve"> </w:t>
      </w:r>
      <w:r w:rsidRPr="00663742">
        <w:rPr>
          <w:rFonts w:ascii="Cambria" w:eastAsia="Times New Roman" w:hAnsi="Cambria"/>
          <w:color w:val="000000"/>
          <w:sz w:val="26"/>
          <w:szCs w:val="26"/>
          <w:shd w:val="clear" w:color="auto" w:fill="FFFFFF"/>
        </w:rPr>
        <w:t xml:space="preserve">Nor is it surprising that banks and other deposit-taking institutions are promoting most actively the credit card </w:t>
      </w:r>
      <w:r w:rsidRPr="00663742">
        <w:rPr>
          <w:rFonts w:ascii="Cambria" w:eastAsia="Times New Roman" w:hAnsi="Cambria"/>
          <w:b/>
          <w:bCs/>
          <w:color w:val="000000"/>
          <w:sz w:val="26"/>
          <w:szCs w:val="26"/>
          <w:shd w:val="clear" w:color="auto" w:fill="FFFFFF"/>
        </w:rPr>
        <w:t>because it is the payment instrument for which they receive the highest return</w:t>
      </w:r>
      <w:r w:rsidRPr="00663742">
        <w:rPr>
          <w:rFonts w:ascii="Cambria" w:eastAsia="Times New Roman" w:hAnsi="Cambria"/>
          <w:color w:val="000000"/>
          <w:sz w:val="26"/>
          <w:szCs w:val="26"/>
          <w:shd w:val="clear" w:color="auto" w:fill="FFFFFF"/>
        </w:rPr>
        <w:t>.</w:t>
      </w:r>
      <w:r w:rsidRPr="00663742">
        <w:rPr>
          <w:rFonts w:ascii="Cambria" w:eastAsia="Times New Roman" w:hAnsi="Cambria"/>
          <w:b/>
          <w:bCs/>
          <w:sz w:val="26"/>
          <w:szCs w:val="26"/>
          <w:shd w:val="clear" w:color="auto" w:fill="FFFFFF"/>
        </w:rPr>
        <w:t>"</w:t>
      </w:r>
    </w:p>
    <w:p w:rsidR="00663742" w:rsidRPr="00663742" w:rsidRDefault="00663742" w:rsidP="00663742">
      <w:pPr>
        <w:spacing w:before="195" w:after="30" w:line="240" w:lineRule="auto"/>
        <w:ind w:left="540" w:hanging="540"/>
        <w:rPr>
          <w:rFonts w:ascii="Times New Roman" w:eastAsia="Times New Roman" w:hAnsi="Times New Roman"/>
          <w:sz w:val="24"/>
        </w:rPr>
      </w:pPr>
      <w:r w:rsidRPr="00663742">
        <w:rPr>
          <w:rFonts w:eastAsia="Times New Roman" w:cs="Arial"/>
          <w:b/>
          <w:bCs/>
          <w:sz w:val="24"/>
        </w:rPr>
        <w:t>4.    This Credit Card Issuer charges close to 30% of outstanding indebtedness on a Cash</w:t>
      </w:r>
      <w:r>
        <w:rPr>
          <w:rFonts w:eastAsia="Times New Roman" w:cs="Arial"/>
          <w:b/>
          <w:bCs/>
          <w:sz w:val="24"/>
        </w:rPr>
        <w:t> </w:t>
      </w:r>
      <w:r w:rsidRPr="00663742">
        <w:rPr>
          <w:rFonts w:eastAsia="Times New Roman" w:cs="Arial"/>
          <w:b/>
          <w:bCs/>
          <w:sz w:val="24"/>
        </w:rPr>
        <w:t>Advance</w:t>
      </w:r>
    </w:p>
    <w:p w:rsidR="00663742" w:rsidRPr="0023487E" w:rsidRDefault="00FE4E97" w:rsidP="00663742">
      <w:pPr>
        <w:spacing w:before="30" w:after="90" w:line="240" w:lineRule="auto"/>
        <w:rPr>
          <w:rFonts w:eastAsia="Times New Roman" w:cs="Arial"/>
          <w:sz w:val="24"/>
        </w:rPr>
      </w:pPr>
      <w:hyperlink r:id="rId123" w:history="1">
        <w:r w:rsidR="00663742" w:rsidRPr="00663742">
          <w:rPr>
            <w:rFonts w:eastAsia="Times New Roman" w:cs="Arial"/>
            <w:b/>
            <w:bCs/>
            <w:color w:val="0000FF"/>
            <w:sz w:val="24"/>
          </w:rPr>
          <w:t xml:space="preserve">Latitude Financial's </w:t>
        </w:r>
        <w:r w:rsidR="00663742" w:rsidRPr="00663742">
          <w:rPr>
            <w:rFonts w:eastAsia="Times New Roman" w:cs="Arial"/>
            <w:b/>
            <w:bCs/>
            <w:i/>
            <w:iCs/>
            <w:color w:val="0000FF"/>
            <w:sz w:val="24"/>
          </w:rPr>
          <w:t xml:space="preserve">'Go </w:t>
        </w:r>
        <w:r w:rsidR="00663742" w:rsidRPr="00663742">
          <w:rPr>
            <w:rFonts w:eastAsia="Times New Roman" w:cs="Arial"/>
            <w:b/>
            <w:bCs/>
            <w:color w:val="0000FF"/>
            <w:sz w:val="24"/>
          </w:rPr>
          <w:t>MasterCard' had a Cash Advance</w:t>
        </w:r>
        <w:r w:rsidR="00663742" w:rsidRPr="00663742">
          <w:rPr>
            <w:rFonts w:eastAsia="Times New Roman" w:cs="Arial"/>
            <w:b/>
            <w:bCs/>
            <w:color w:val="000000"/>
            <w:sz w:val="24"/>
          </w:rPr>
          <w:t xml:space="preserve"> </w:t>
        </w:r>
        <w:r w:rsidR="00663742" w:rsidRPr="00663742">
          <w:rPr>
            <w:rFonts w:eastAsia="Times New Roman" w:cs="Arial"/>
            <w:b/>
            <w:bCs/>
            <w:color w:val="0000FF"/>
            <w:sz w:val="24"/>
          </w:rPr>
          <w:t xml:space="preserve">interest rate of </w:t>
        </w:r>
      </w:hyperlink>
      <w:hyperlink r:id="rId124" w:history="1">
        <w:r w:rsidR="00663742" w:rsidRPr="00663742">
          <w:rPr>
            <w:rFonts w:eastAsia="Times New Roman" w:cs="Arial"/>
            <w:b/>
            <w:bCs/>
            <w:color w:val="0000FF"/>
            <w:sz w:val="24"/>
          </w:rPr>
          <w:t>29.49% until March 2019</w:t>
        </w:r>
      </w:hyperlink>
      <w:r w:rsidR="00663742" w:rsidRPr="00663742">
        <w:rPr>
          <w:rFonts w:eastAsia="Times New Roman" w:cs="Arial"/>
          <w:sz w:val="24"/>
        </w:rPr>
        <w:t xml:space="preserve">.  </w:t>
      </w:r>
      <w:hyperlink r:id="rId125" w:history="1">
        <w:r w:rsidR="00663742" w:rsidRPr="00663742">
          <w:rPr>
            <w:rFonts w:eastAsia="Times New Roman" w:cs="Arial"/>
            <w:b/>
            <w:bCs/>
            <w:color w:val="0563C1"/>
            <w:sz w:val="24"/>
          </w:rPr>
          <w:t>Presently it is 25.9%, but now incorporates a Cash Advance Fee of $3 or 3% of the cash advance amount, whichever is greater = 28.9%.  It also charges an explicit 'Late fee' of $35 and $8.95 monthly account service fee when outstanding balance is greater than $10</w:t>
        </w:r>
      </w:hyperlink>
      <w:r w:rsidR="00663742" w:rsidRPr="00663742">
        <w:rPr>
          <w:rFonts w:eastAsia="Times New Roman" w:cs="Arial"/>
          <w:color w:val="000000"/>
          <w:sz w:val="24"/>
        </w:rPr>
        <w:t xml:space="preserve">.  </w:t>
      </w:r>
      <w:r w:rsidR="00663742" w:rsidRPr="00663742">
        <w:rPr>
          <w:rFonts w:eastAsia="Times New Roman" w:cs="Arial"/>
          <w:sz w:val="24"/>
        </w:rPr>
        <w:t xml:space="preserve">Little wonder that </w:t>
      </w:r>
      <w:hyperlink r:id="rId126" w:history="1">
        <w:r w:rsidR="00663742" w:rsidRPr="00663742">
          <w:rPr>
            <w:rFonts w:eastAsia="Times New Roman" w:cs="Arial"/>
            <w:b/>
            <w:bCs/>
            <w:color w:val="0000FF"/>
            <w:sz w:val="24"/>
          </w:rPr>
          <w:t>Credit Cardholders</w:t>
        </w:r>
      </w:hyperlink>
      <w:r w:rsidR="00663742" w:rsidRPr="00663742">
        <w:rPr>
          <w:rFonts w:eastAsia="Times New Roman" w:cs="Arial"/>
          <w:color w:val="000000"/>
          <w:sz w:val="24"/>
        </w:rPr>
        <w:t xml:space="preserve"> with low </w:t>
      </w:r>
      <w:hyperlink r:id="rId127" w:history="1">
        <w:r w:rsidR="00663742" w:rsidRPr="0023487E">
          <w:rPr>
            <w:rFonts w:eastAsia="Times New Roman" w:cs="Arial"/>
            <w:b/>
            <w:bCs/>
            <w:color w:val="0000FF"/>
            <w:sz w:val="24"/>
          </w:rPr>
          <w:t>Financial Literacy Capacity</w:t>
        </w:r>
      </w:hyperlink>
      <w:r w:rsidR="00663742" w:rsidRPr="0023487E">
        <w:rPr>
          <w:rFonts w:eastAsia="Times New Roman" w:cs="Arial"/>
          <w:color w:val="000000"/>
          <w:sz w:val="24"/>
        </w:rPr>
        <w:t xml:space="preserve"> </w:t>
      </w:r>
      <w:r w:rsidR="00663742" w:rsidRPr="0023487E">
        <w:rPr>
          <w:rFonts w:eastAsia="Times New Roman" w:cs="Arial"/>
          <w:sz w:val="24"/>
        </w:rPr>
        <w:t xml:space="preserve">(independently classified by the Productivity Commission, ABS and ASIC) get lured into applying for a </w:t>
      </w:r>
      <w:hyperlink r:id="rId128" w:history="1">
        <w:r w:rsidR="00663742" w:rsidRPr="0023487E">
          <w:rPr>
            <w:rFonts w:eastAsia="Times New Roman" w:cs="Arial"/>
            <w:b/>
            <w:bCs/>
            <w:color w:val="0563C1"/>
            <w:sz w:val="24"/>
          </w:rPr>
          <w:t>Latitude</w:t>
        </w:r>
        <w:r w:rsidR="0023487E">
          <w:rPr>
            <w:rFonts w:eastAsia="Times New Roman" w:cs="Arial"/>
            <w:b/>
            <w:bCs/>
            <w:color w:val="0563C1"/>
            <w:sz w:val="24"/>
          </w:rPr>
          <w:t> </w:t>
        </w:r>
        <w:r w:rsidR="00663742" w:rsidRPr="0023487E">
          <w:rPr>
            <w:rFonts w:eastAsia="Times New Roman" w:cs="Arial"/>
            <w:b/>
            <w:bCs/>
            <w:color w:val="0563C1"/>
            <w:sz w:val="24"/>
          </w:rPr>
          <w:t xml:space="preserve">Financial GO Mastercard because of deceptively offering </w:t>
        </w:r>
        <w:r w:rsidR="00663742" w:rsidRPr="0023487E">
          <w:rPr>
            <w:rFonts w:eastAsia="Times New Roman" w:cs="Arial"/>
            <w:b/>
            <w:bCs/>
            <w:color w:val="0563C1"/>
            <w:sz w:val="26"/>
            <w:szCs w:val="26"/>
            <w:shd w:val="clear" w:color="auto" w:fill="FFFF00"/>
          </w:rPr>
          <w:t>'Enjoy now. Pay later. Interest Free'</w:t>
        </w:r>
      </w:hyperlink>
      <w:r w:rsidR="00663742" w:rsidRPr="0023487E">
        <w:rPr>
          <w:rFonts w:eastAsia="Times New Roman" w:cs="Arial"/>
          <w:sz w:val="24"/>
        </w:rPr>
        <w:t>.</w:t>
      </w:r>
    </w:p>
    <w:p w:rsidR="00663742" w:rsidRPr="0023487E" w:rsidRDefault="00663742" w:rsidP="00663742">
      <w:pPr>
        <w:spacing w:before="195" w:after="0" w:line="240" w:lineRule="auto"/>
        <w:rPr>
          <w:rFonts w:eastAsia="Times New Roman" w:cs="Arial"/>
          <w:sz w:val="24"/>
        </w:rPr>
      </w:pPr>
      <w:r w:rsidRPr="0023487E">
        <w:rPr>
          <w:rFonts w:eastAsia="Times New Roman" w:cs="Arial"/>
          <w:b/>
          <w:bCs/>
          <w:sz w:val="24"/>
        </w:rPr>
        <w:t>6.    How Credit Card Companies Make and Earn Money in the USA</w:t>
      </w:r>
    </w:p>
    <w:p w:rsidR="00663742" w:rsidRPr="0023487E" w:rsidRDefault="00FE4E97" w:rsidP="00663742">
      <w:pPr>
        <w:spacing w:before="30" w:after="0" w:line="240" w:lineRule="auto"/>
        <w:rPr>
          <w:rFonts w:eastAsia="Times New Roman" w:cs="Arial"/>
          <w:sz w:val="24"/>
        </w:rPr>
      </w:pPr>
      <w:hyperlink r:id="rId129" w:history="1">
        <w:r w:rsidR="00663742" w:rsidRPr="0023487E">
          <w:rPr>
            <w:rFonts w:eastAsia="Times New Roman" w:cs="Arial"/>
            <w:b/>
            <w:bCs/>
            <w:color w:val="0000FF"/>
            <w:sz w:val="24"/>
          </w:rPr>
          <w:t xml:space="preserve">How Credit Card Companies Make and Earn Money - </w:t>
        </w:r>
        <w:proofErr w:type="spellStart"/>
        <w:r w:rsidR="00663742" w:rsidRPr="0023487E">
          <w:rPr>
            <w:rFonts w:eastAsia="Times New Roman" w:cs="Arial"/>
            <w:b/>
            <w:bCs/>
            <w:color w:val="0000FF"/>
            <w:sz w:val="24"/>
          </w:rPr>
          <w:t>ValuePenguin</w:t>
        </w:r>
        <w:proofErr w:type="spellEnd"/>
      </w:hyperlink>
      <w:r w:rsidR="00663742" w:rsidRPr="0023487E">
        <w:rPr>
          <w:rFonts w:eastAsia="Times New Roman" w:cs="Arial"/>
          <w:sz w:val="24"/>
        </w:rPr>
        <w:t xml:space="preserve"> dated 21 Nov  2022 provides some interesting statistics on the percentage of revenues obtained by the major Credit Card Issuers in the USA attributed to interest expenses, </w:t>
      </w:r>
      <w:hyperlink r:id="rId130" w:history="1">
        <w:r w:rsidR="00663742" w:rsidRPr="0023487E">
          <w:rPr>
            <w:rFonts w:eastAsia="Times New Roman" w:cs="Arial"/>
            <w:b/>
            <w:bCs/>
            <w:color w:val="0000FF"/>
            <w:sz w:val="24"/>
          </w:rPr>
          <w:t>Interchange Fees</w:t>
        </w:r>
      </w:hyperlink>
      <w:r w:rsidR="00663742" w:rsidRPr="0023487E">
        <w:rPr>
          <w:rFonts w:eastAsia="Times New Roman" w:cs="Arial"/>
          <w:b/>
          <w:bCs/>
          <w:sz w:val="24"/>
        </w:rPr>
        <w:t>,</w:t>
      </w:r>
      <w:r w:rsidR="00663742" w:rsidRPr="0023487E">
        <w:rPr>
          <w:rFonts w:eastAsia="Times New Roman" w:cs="Arial"/>
          <w:sz w:val="24"/>
        </w:rPr>
        <w:t xml:space="preserve"> </w:t>
      </w:r>
      <w:hyperlink r:id="rId131" w:history="1">
        <w:r w:rsidR="00663742" w:rsidRPr="0023487E">
          <w:rPr>
            <w:rFonts w:eastAsia="Times New Roman" w:cs="Arial"/>
            <w:b/>
            <w:bCs/>
            <w:color w:val="0000FF"/>
            <w:sz w:val="24"/>
          </w:rPr>
          <w:t>Merchant Service Fees</w:t>
        </w:r>
      </w:hyperlink>
      <w:r w:rsidR="00663742" w:rsidRPr="0023487E">
        <w:rPr>
          <w:rFonts w:eastAsia="Times New Roman" w:cs="Arial"/>
          <w:sz w:val="24"/>
        </w:rPr>
        <w:t xml:space="preserve">, </w:t>
      </w:r>
      <w:hyperlink r:id="rId132" w:history="1">
        <w:r w:rsidR="00663742" w:rsidRPr="0023487E">
          <w:rPr>
            <w:rFonts w:eastAsia="Times New Roman" w:cs="Arial"/>
            <w:b/>
            <w:bCs/>
            <w:color w:val="0000FF"/>
            <w:sz w:val="24"/>
          </w:rPr>
          <w:t>Annual Cardholder Fee</w:t>
        </w:r>
      </w:hyperlink>
      <w:r w:rsidR="00663742" w:rsidRPr="0023487E">
        <w:rPr>
          <w:rFonts w:eastAsia="Times New Roman" w:cs="Arial"/>
          <w:sz w:val="24"/>
        </w:rPr>
        <w:t xml:space="preserve"> and penalty fees.  What is odd is that the ratio of 'Credit Card Interest Income' and 'Interchange Income' rec'd from Merchants vary so much.  </w:t>
      </w:r>
      <w:r w:rsidR="00663742" w:rsidRPr="0023487E">
        <w:rPr>
          <w:rFonts w:eastAsia="Times New Roman" w:cs="Arial"/>
          <w:sz w:val="24"/>
          <w:shd w:val="clear" w:color="auto" w:fill="FFFFFF"/>
        </w:rPr>
        <w:t xml:space="preserve">Visa, Mastercard and American Express earn </w:t>
      </w:r>
      <w:hyperlink r:id="rId133" w:history="1">
        <w:r w:rsidR="00663742" w:rsidRPr="0023487E">
          <w:rPr>
            <w:rFonts w:eastAsia="Times New Roman" w:cs="Arial"/>
            <w:b/>
            <w:bCs/>
            <w:color w:val="0000FF"/>
            <w:sz w:val="24"/>
            <w:shd w:val="clear" w:color="auto" w:fill="FFFFFF"/>
          </w:rPr>
          <w:t>Assessment Fees</w:t>
        </w:r>
      </w:hyperlink>
      <w:r w:rsidR="00663742" w:rsidRPr="0023487E">
        <w:rPr>
          <w:rFonts w:eastAsia="Times New Roman" w:cs="Arial"/>
          <w:sz w:val="24"/>
          <w:shd w:val="clear" w:color="auto" w:fill="FFFFFF"/>
        </w:rPr>
        <w:t xml:space="preserve">, which are assessed for processing a </w:t>
      </w:r>
      <w:hyperlink r:id="rId134" w:history="1">
        <w:r w:rsidR="00663742" w:rsidRPr="0023487E">
          <w:rPr>
            <w:rFonts w:eastAsia="Times New Roman" w:cs="Arial"/>
            <w:b/>
            <w:bCs/>
            <w:color w:val="0000FF"/>
            <w:sz w:val="24"/>
            <w:shd w:val="clear" w:color="auto" w:fill="FFFFFF"/>
          </w:rPr>
          <w:t>Merchant's</w:t>
        </w:r>
      </w:hyperlink>
      <w:r w:rsidR="00663742" w:rsidRPr="0023487E">
        <w:rPr>
          <w:rFonts w:eastAsia="Times New Roman" w:cs="Arial"/>
          <w:sz w:val="24"/>
          <w:shd w:val="clear" w:color="auto" w:fill="FFFFFF"/>
        </w:rPr>
        <w:t xml:space="preserve"> credit card transactions. The </w:t>
      </w:r>
      <w:hyperlink r:id="rId135" w:history="1">
        <w:r w:rsidR="00663742" w:rsidRPr="0023487E">
          <w:rPr>
            <w:rFonts w:eastAsia="Times New Roman" w:cs="Arial"/>
            <w:b/>
            <w:bCs/>
            <w:color w:val="0000FF"/>
            <w:sz w:val="24"/>
            <w:shd w:val="clear" w:color="auto" w:fill="FFFFFF"/>
          </w:rPr>
          <w:t xml:space="preserve">Assessment Fee </w:t>
        </w:r>
      </w:hyperlink>
      <w:r w:rsidR="00663742" w:rsidRPr="0023487E">
        <w:rPr>
          <w:rFonts w:eastAsia="Times New Roman" w:cs="Arial"/>
          <w:sz w:val="24"/>
          <w:shd w:val="clear" w:color="auto" w:fill="FFFFFF"/>
        </w:rPr>
        <w:t>in the USA is 0.14% of each credit card transaction through Visa, and 0.1375% for Mastercard transactions.</w:t>
      </w:r>
    </w:p>
    <w:p w:rsidR="002B3FA9" w:rsidRDefault="00663742" w:rsidP="00AF70F5">
      <w:pPr>
        <w:spacing w:before="180" w:after="0"/>
        <w:ind w:left="490" w:right="-72" w:hanging="490"/>
      </w:pPr>
      <w:r w:rsidRPr="00663742">
        <w:rPr>
          <w:rFonts w:eastAsia="Times New Roman" w:cs="Arial"/>
          <w:b/>
          <w:bCs/>
          <w:sz w:val="26"/>
          <w:szCs w:val="26"/>
        </w:rPr>
        <w:t xml:space="preserve">7.    </w:t>
      </w:r>
      <w:r w:rsidR="002B3FA9" w:rsidRPr="00AF70F5">
        <w:rPr>
          <w:b/>
          <w:bCs/>
          <w:color w:val="000000"/>
          <w:sz w:val="24"/>
        </w:rPr>
        <w:t>Bernie Sanders unveils legislation to cap credit card interest rates at 15%</w:t>
      </w:r>
      <w:r w:rsidR="00AF70F5">
        <w:t> </w:t>
      </w:r>
      <w:r w:rsidR="002B3FA9">
        <w:t>USA Today</w:t>
      </w:r>
      <w:r w:rsidR="00AF70F5">
        <w:t xml:space="preserve">-9 May </w:t>
      </w:r>
      <w:r w:rsidR="002B3FA9">
        <w:t>19</w:t>
      </w:r>
      <w:r w:rsidR="002B3FA9">
        <w:rPr>
          <w:shd w:val="clear" w:color="auto" w:fill="FFFFFF"/>
        </w:rPr>
        <w:t>:</w:t>
      </w:r>
    </w:p>
    <w:p w:rsidR="002B3FA9" w:rsidRDefault="002B3FA9" w:rsidP="00AF70F5">
      <w:pPr>
        <w:spacing w:after="30" w:line="240" w:lineRule="auto"/>
        <w:ind w:left="648" w:hanging="648"/>
      </w:pPr>
      <w:r>
        <w:rPr>
          <w:shd w:val="clear" w:color="auto" w:fill="FFFFFF"/>
        </w:rPr>
        <w:t xml:space="preserve">        </w:t>
      </w:r>
      <w:r>
        <w:rPr>
          <w:rFonts w:ascii="Georgia" w:hAnsi="Georgia"/>
          <w:color w:val="303030"/>
          <w:shd w:val="clear" w:color="auto" w:fill="FFFFFF"/>
        </w:rPr>
        <w:t>  "</w:t>
      </w:r>
      <w:hyperlink r:id="rId136" w:history="1">
        <w:r>
          <w:rPr>
            <w:rStyle w:val="Hyperlink"/>
            <w:rFonts w:ascii="Georgia" w:hAnsi="Georgia"/>
            <w:b/>
            <w:bCs/>
            <w:szCs w:val="22"/>
            <w:shd w:val="clear" w:color="auto" w:fill="FFFFFF"/>
          </w:rPr>
          <w:t>Sanders, who is vying for the 2020 Democratic presidential nomination, referred to credit card industry executives as "loan shark hoodlums" in three-piece suits as he outlined the legislation. He also accused the industry of "grotesque and disgusting" behavior................ And they see a real profit center in going after desperate people...who cannot afford the basic necessities of life</w:t>
        </w:r>
      </w:hyperlink>
      <w:r>
        <w:rPr>
          <w:rFonts w:ascii="Georgia" w:hAnsi="Georgia"/>
          <w:color w:val="303030"/>
          <w:shd w:val="clear" w:color="auto" w:fill="FFFFFF"/>
        </w:rPr>
        <w:t>."</w:t>
      </w:r>
    </w:p>
    <w:p w:rsidR="00663742" w:rsidRPr="00663742" w:rsidRDefault="002B3FA9" w:rsidP="002B3FA9">
      <w:pPr>
        <w:spacing w:before="180" w:after="30" w:line="240" w:lineRule="auto"/>
        <w:ind w:left="490" w:hanging="490"/>
        <w:rPr>
          <w:rFonts w:ascii="Times New Roman" w:eastAsia="Times New Roman" w:hAnsi="Times New Roman"/>
          <w:sz w:val="24"/>
        </w:rPr>
      </w:pPr>
      <w:r>
        <w:rPr>
          <w:rFonts w:eastAsia="Times New Roman" w:cs="Arial"/>
          <w:b/>
          <w:bCs/>
          <w:sz w:val="26"/>
          <w:szCs w:val="26"/>
        </w:rPr>
        <w:t>8.</w:t>
      </w:r>
      <w:r>
        <w:rPr>
          <w:rFonts w:eastAsia="Times New Roman" w:cs="Arial"/>
          <w:b/>
          <w:bCs/>
          <w:sz w:val="26"/>
          <w:szCs w:val="26"/>
        </w:rPr>
        <w:tab/>
      </w:r>
      <w:r w:rsidR="00663742" w:rsidRPr="00663742">
        <w:rPr>
          <w:rFonts w:eastAsia="Times New Roman" w:cs="Arial"/>
          <w:b/>
          <w:bCs/>
          <w:sz w:val="26"/>
          <w:szCs w:val="26"/>
        </w:rPr>
        <w:t>Social justice and equality for individuals, the family and all social units, and the elimination of exploitation</w:t>
      </w:r>
    </w:p>
    <w:p w:rsidR="00663742" w:rsidRPr="00663742" w:rsidRDefault="00663742" w:rsidP="002B3FA9">
      <w:pPr>
        <w:spacing w:after="40" w:line="240" w:lineRule="auto"/>
        <w:ind w:left="720" w:hanging="720"/>
        <w:rPr>
          <w:rFonts w:ascii="Times New Roman" w:eastAsia="Times New Roman" w:hAnsi="Times New Roman"/>
          <w:sz w:val="24"/>
        </w:rPr>
      </w:pPr>
      <w:r w:rsidRPr="00663742">
        <w:rPr>
          <w:rFonts w:eastAsia="Times New Roman" w:cs="Arial"/>
          <w:sz w:val="24"/>
        </w:rPr>
        <w:t>Below is number 11 of</w:t>
      </w:r>
      <w:r w:rsidRPr="00663742">
        <w:rPr>
          <w:rFonts w:eastAsia="Times New Roman" w:cs="Arial"/>
          <w:szCs w:val="22"/>
        </w:rPr>
        <w:t xml:space="preserve"> </w:t>
      </w:r>
      <w:hyperlink r:id="rId137" w:history="1">
        <w:r w:rsidRPr="00663742">
          <w:rPr>
            <w:rFonts w:eastAsia="Times New Roman" w:cs="Arial"/>
            <w:b/>
            <w:bCs/>
            <w:color w:val="0563C1"/>
            <w:szCs w:val="22"/>
          </w:rPr>
          <w:t>Basic Principles of the Australian Labor Party (NSW Branch)</w:t>
        </w:r>
      </w:hyperlink>
      <w:r>
        <w:rPr>
          <w:rFonts w:eastAsia="Times New Roman" w:cs="Arial"/>
          <w:b/>
          <w:bCs/>
          <w:szCs w:val="22"/>
        </w:rPr>
        <w:t>:</w:t>
      </w:r>
      <w:r>
        <w:rPr>
          <w:rFonts w:eastAsia="Times New Roman" w:cs="Arial"/>
          <w:b/>
          <w:bCs/>
          <w:szCs w:val="22"/>
        </w:rPr>
        <w:br/>
      </w:r>
      <w:r w:rsidRPr="00663742">
        <w:rPr>
          <w:rFonts w:eastAsia="Times New Roman" w:cs="Arial"/>
          <w:b/>
          <w:bCs/>
          <w:szCs w:val="22"/>
        </w:rPr>
        <w:t>"Social justice and equality for individuals, the family and all social units, and the elimination of exploitation in the home."</w:t>
      </w:r>
    </w:p>
    <w:p w:rsidR="00663742" w:rsidRPr="00663742" w:rsidRDefault="00663742" w:rsidP="00A7567F">
      <w:pPr>
        <w:spacing w:before="180" w:after="0" w:line="240" w:lineRule="auto"/>
        <w:rPr>
          <w:rFonts w:ascii="Times New Roman" w:eastAsia="Times New Roman" w:hAnsi="Times New Roman"/>
          <w:sz w:val="24"/>
        </w:rPr>
      </w:pPr>
      <w:r w:rsidRPr="00663742">
        <w:rPr>
          <w:rFonts w:eastAsia="Times New Roman" w:cs="Arial"/>
          <w:sz w:val="24"/>
        </w:rPr>
        <w:t>Footnote</w:t>
      </w:r>
      <w:r w:rsidRPr="00663742">
        <w:rPr>
          <w:rFonts w:ascii="Times New Roman" w:eastAsia="Times New Roman" w:hAnsi="Times New Roman"/>
          <w:sz w:val="24"/>
        </w:rPr>
        <w:t xml:space="preserve">:  </w:t>
      </w:r>
      <w:r w:rsidRPr="00663742">
        <w:rPr>
          <w:rFonts w:ascii="Segoe UI" w:eastAsia="Times New Roman" w:hAnsi="Segoe UI" w:cs="Segoe UI"/>
          <w:b/>
          <w:bCs/>
          <w:sz w:val="24"/>
        </w:rPr>
        <w:t>"W</w:t>
      </w:r>
      <w:r w:rsidRPr="00663742">
        <w:rPr>
          <w:rFonts w:ascii="Segoe UI" w:eastAsia="Times New Roman" w:hAnsi="Segoe UI" w:cs="Segoe UI"/>
          <w:b/>
          <w:bCs/>
          <w:color w:val="000000"/>
          <w:sz w:val="24"/>
        </w:rPr>
        <w:t xml:space="preserve">hen an issue is important and is multifaceted one needs to occasionally hit </w:t>
      </w:r>
      <w:r w:rsidRPr="0023487E">
        <w:rPr>
          <w:rFonts w:ascii="Segoe UI" w:eastAsia="Times New Roman" w:hAnsi="Segoe UI" w:cs="Segoe UI"/>
          <w:b/>
          <w:bCs/>
          <w:i/>
          <w:color w:val="000000"/>
          <w:sz w:val="24"/>
        </w:rPr>
        <w:t>'Stop'</w:t>
      </w:r>
      <w:r w:rsidRPr="00663742">
        <w:rPr>
          <w:rFonts w:ascii="Segoe UI" w:eastAsia="Times New Roman" w:hAnsi="Segoe UI" w:cs="Segoe UI"/>
          <w:b/>
          <w:bCs/>
          <w:color w:val="000000"/>
          <w:sz w:val="24"/>
        </w:rPr>
        <w:t xml:space="preserve">, press </w:t>
      </w:r>
      <w:r w:rsidRPr="0023487E">
        <w:rPr>
          <w:rFonts w:ascii="Segoe UI" w:eastAsia="Times New Roman" w:hAnsi="Segoe UI" w:cs="Segoe UI"/>
          <w:b/>
          <w:bCs/>
          <w:i/>
          <w:color w:val="000000"/>
          <w:sz w:val="24"/>
        </w:rPr>
        <w:t>'Rewind'</w:t>
      </w:r>
      <w:r w:rsidRPr="00663742">
        <w:rPr>
          <w:rFonts w:ascii="Segoe UI" w:eastAsia="Times New Roman" w:hAnsi="Segoe UI" w:cs="Segoe UI"/>
          <w:b/>
          <w:bCs/>
          <w:color w:val="000000"/>
          <w:sz w:val="24"/>
        </w:rPr>
        <w:t xml:space="preserve"> and soak it all in once more, and slowly."</w:t>
      </w:r>
    </w:p>
    <w:p w:rsidR="00663742" w:rsidRPr="00663742" w:rsidRDefault="00663742" w:rsidP="00663742">
      <w:pPr>
        <w:spacing w:before="195" w:after="0" w:line="240" w:lineRule="auto"/>
        <w:rPr>
          <w:rFonts w:ascii="Times New Roman" w:eastAsia="Times New Roman" w:hAnsi="Times New Roman"/>
          <w:sz w:val="24"/>
        </w:rPr>
      </w:pPr>
      <w:r w:rsidRPr="00663742">
        <w:rPr>
          <w:rFonts w:eastAsia="Times New Roman" w:cs="Arial"/>
          <w:sz w:val="24"/>
        </w:rPr>
        <w:t>Yours sincerely</w:t>
      </w:r>
    </w:p>
    <w:p w:rsidR="00663742" w:rsidRPr="00663742" w:rsidRDefault="00663742" w:rsidP="00663742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663742">
        <w:rPr>
          <w:rFonts w:eastAsia="Times New Roman" w:cs="Arial"/>
          <w:noProof/>
          <w:sz w:val="24"/>
        </w:rPr>
        <w:drawing>
          <wp:inline distT="0" distB="0" distL="0" distR="0">
            <wp:extent cx="21621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49D" w:rsidRDefault="00663742" w:rsidP="00F535B2">
      <w:pPr>
        <w:spacing w:after="120" w:line="240" w:lineRule="auto"/>
      </w:pPr>
      <w:r w:rsidRPr="00663742">
        <w:rPr>
          <w:rFonts w:eastAsia="Times New Roman" w:cs="Arial"/>
          <w:sz w:val="24"/>
        </w:rPr>
        <w:t>Philip Johnston</w:t>
      </w:r>
    </w:p>
    <w:sectPr w:rsidR="0067749D" w:rsidSect="00F535B2">
      <w:headerReference w:type="default" r:id="rId139"/>
      <w:pgSz w:w="12240" w:h="15840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E97" w:rsidRDefault="00FE4E97" w:rsidP="00663742">
      <w:pPr>
        <w:spacing w:after="0" w:line="240" w:lineRule="auto"/>
      </w:pPr>
      <w:r>
        <w:separator/>
      </w:r>
    </w:p>
  </w:endnote>
  <w:endnote w:type="continuationSeparator" w:id="0">
    <w:p w:rsidR="00FE4E97" w:rsidRDefault="00FE4E97" w:rsidP="0066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pt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oannaMT-Bold">
    <w:altName w:val="Times New Roman"/>
    <w:panose1 w:val="00000000000000000000"/>
    <w:charset w:val="00"/>
    <w:family w:val="roman"/>
    <w:notTrueType/>
    <w:pitch w:val="default"/>
  </w:font>
  <w:font w:name="JoannaMT-SemiBol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E97" w:rsidRDefault="00FE4E97" w:rsidP="00663742">
      <w:pPr>
        <w:spacing w:after="0" w:line="240" w:lineRule="auto"/>
      </w:pPr>
      <w:r>
        <w:separator/>
      </w:r>
    </w:p>
  </w:footnote>
  <w:footnote w:type="continuationSeparator" w:id="0">
    <w:p w:rsidR="00FE4E97" w:rsidRDefault="00FE4E97" w:rsidP="00663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8992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3742" w:rsidRDefault="0066374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0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63742" w:rsidRDefault="006637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42"/>
    <w:rsid w:val="000D49FC"/>
    <w:rsid w:val="0023487E"/>
    <w:rsid w:val="0023603C"/>
    <w:rsid w:val="002B3FA9"/>
    <w:rsid w:val="003B2723"/>
    <w:rsid w:val="004A4CA8"/>
    <w:rsid w:val="00663742"/>
    <w:rsid w:val="0067749D"/>
    <w:rsid w:val="008A15B2"/>
    <w:rsid w:val="009E4C86"/>
    <w:rsid w:val="00A7567F"/>
    <w:rsid w:val="00AF70F5"/>
    <w:rsid w:val="00C02E27"/>
    <w:rsid w:val="00C320CD"/>
    <w:rsid w:val="00C40517"/>
    <w:rsid w:val="00D95F8B"/>
    <w:rsid w:val="00F535B2"/>
    <w:rsid w:val="00FE197C"/>
    <w:rsid w:val="00F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005F10-412F-4056-A544-10E3A468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3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66374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63742"/>
    <w:rPr>
      <w:i/>
      <w:iCs/>
    </w:rPr>
  </w:style>
  <w:style w:type="character" w:customStyle="1" w:styleId="style5">
    <w:name w:val="style5"/>
    <w:basedOn w:val="DefaultParagraphFont"/>
    <w:rsid w:val="00663742"/>
  </w:style>
  <w:style w:type="character" w:styleId="Strong">
    <w:name w:val="Strong"/>
    <w:basedOn w:val="DefaultParagraphFont"/>
    <w:uiPriority w:val="22"/>
    <w:qFormat/>
    <w:rsid w:val="00663742"/>
    <w:rPr>
      <w:b/>
      <w:bCs/>
    </w:rPr>
  </w:style>
  <w:style w:type="character" w:customStyle="1" w:styleId="byline--publish-date">
    <w:name w:val="byline--publish-date"/>
    <w:basedOn w:val="DefaultParagraphFont"/>
    <w:rsid w:val="00663742"/>
  </w:style>
  <w:style w:type="paragraph" w:styleId="Header">
    <w:name w:val="header"/>
    <w:basedOn w:val="Normal"/>
    <w:link w:val="HeaderChar"/>
    <w:uiPriority w:val="99"/>
    <w:unhideWhenUsed/>
    <w:rsid w:val="00663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742"/>
  </w:style>
  <w:style w:type="paragraph" w:styleId="Footer">
    <w:name w:val="footer"/>
    <w:basedOn w:val="Normal"/>
    <w:link w:val="FooterChar"/>
    <w:uiPriority w:val="99"/>
    <w:unhideWhenUsed/>
    <w:rsid w:val="00663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89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F:\Documents\My%20Web%20Sites\Muggaccinos\CreditCards\DefinedTerms\Credit_Card_Purchase_Transaction.htm" TargetMode="External"/><Relationship Id="rId117" Type="http://schemas.openxmlformats.org/officeDocument/2006/relationships/hyperlink" Target="file:///F:\Documents\My%20Web%20Sites\Muggaccinos\CreditCards\DefinedTerms\User_Pays_Principle.htm" TargetMode="External"/><Relationship Id="rId21" Type="http://schemas.openxmlformats.org/officeDocument/2006/relationships/hyperlink" Target="file:///F:\Documents\My%20Web%20Sites\Muggaccinos\CreditCards\DefinedTerms\Credit_Card_Purchase_Transaction.htm" TargetMode="External"/><Relationship Id="rId42" Type="http://schemas.openxmlformats.org/officeDocument/2006/relationships/hyperlink" Target="file:///F:\Documents\My%20Web%20Sites\Muggaccinos\CreditCards\DefinedTerms\Unsecured_Variable_Rate_Personal_Loans.htm" TargetMode="External"/><Relationship Id="rId47" Type="http://schemas.openxmlformats.org/officeDocument/2006/relationships/hyperlink" Target="file:///F:\Documents\My%20Web%20Sites\Muggaccinos\CreditCards\Actions\Persistent_Revolvers.htm" TargetMode="External"/><Relationship Id="rId63" Type="http://schemas.openxmlformats.org/officeDocument/2006/relationships/hyperlink" Target="file:///F:\Documents\My%20Web%20Sites\Muggaccinos\CreditCards\RBA\ConsultatiionDocument2001\Executive_Summary__Reform_of_CreditCardSchemes.htm" TargetMode="External"/><Relationship Id="rId68" Type="http://schemas.openxmlformats.org/officeDocument/2006/relationships/hyperlink" Target="file:///F:\Documents\My%20Web%20Sites\Muggaccinos\CreditCards\RBA\Excel\CreditCardsSummayData.xlsx" TargetMode="External"/><Relationship Id="rId84" Type="http://schemas.openxmlformats.org/officeDocument/2006/relationships/hyperlink" Target="file:///F:\Documents\My%20Web%20Sites\Muggaccinos\CreditCards\DefinedTerms\Unsecured_Variable_Rate_Personal_Loans.htm" TargetMode="External"/><Relationship Id="rId89" Type="http://schemas.openxmlformats.org/officeDocument/2006/relationships/hyperlink" Target="file:///F:\Documents\My%20Web%20Sites\Muggaccinos\CreditCards\DefinedTerms\Purchase.htm" TargetMode="External"/><Relationship Id="rId112" Type="http://schemas.openxmlformats.org/officeDocument/2006/relationships/hyperlink" Target="file:///F:\Documents\My%20Web%20Sites\Muggaccinos\CreditCards\DefinedTerms\Credit_Cardholders.htm" TargetMode="External"/><Relationship Id="rId133" Type="http://schemas.openxmlformats.org/officeDocument/2006/relationships/hyperlink" Target="file:///F:\Documents\My%20Web%20Sites\Muggaccinos\CreditCards\DefinedTerms\Assessment_Fee.htm" TargetMode="External"/><Relationship Id="rId138" Type="http://schemas.openxmlformats.org/officeDocument/2006/relationships/image" Target="media/image1.png"/><Relationship Id="rId16" Type="http://schemas.openxmlformats.org/officeDocument/2006/relationships/hyperlink" Target="file:///F:\Documents\My%20Web%20Sites\Muggaccinos\CreditCards\DefinedTerms\Credit_Card_Issuer.htm" TargetMode="External"/><Relationship Id="rId107" Type="http://schemas.openxmlformats.org/officeDocument/2006/relationships/hyperlink" Target="file:///F:\Documents\My%20Web%20Sites\Muggaccinos\CreditCards\DefinedTerms\Purchase.htm" TargetMode="External"/><Relationship Id="rId11" Type="http://schemas.openxmlformats.org/officeDocument/2006/relationships/hyperlink" Target="file:///F:\Documents\My%20Web%20Sites\Muggaccinos\CreditCards\DefinedTerms\Credit_Card_Purchase_Transaction.htm" TargetMode="External"/><Relationship Id="rId32" Type="http://schemas.openxmlformats.org/officeDocument/2006/relationships/hyperlink" Target="https://muggaccinos.com/CreditCards/DefinedTerms/Egaliterian_Country.htm" TargetMode="External"/><Relationship Id="rId37" Type="http://schemas.openxmlformats.org/officeDocument/2006/relationships/hyperlink" Target="file:///F:\Documents\My%20Web%20Sites\Muggaccinos\CreditCards\DefinedTerms\18%25_interest_rate_Cap.htm" TargetMode="External"/><Relationship Id="rId53" Type="http://schemas.openxmlformats.org/officeDocument/2006/relationships/hyperlink" Target="file:///F:\Documents\My%20Web%20Sites\Muggaccinos\CreditCards\DefinedTerms\Free_Ride.htm" TargetMode="External"/><Relationship Id="rId58" Type="http://schemas.openxmlformats.org/officeDocument/2006/relationships/hyperlink" Target="file:///F:\Documents\My%20Web%20Sites\Muggaccinos\CreditCards\DefinedTerms\Financially_Uneducated_And_Vulnerable.htm" TargetMode="External"/><Relationship Id="rId74" Type="http://schemas.openxmlformats.org/officeDocument/2006/relationships/hyperlink" Target="file:///F:\Documents\My%20Web%20Sites\Muggaccinos\CreditCards\DefinedTerms\Proposed_User_Pays_Fee.htm" TargetMode="External"/><Relationship Id="rId79" Type="http://schemas.openxmlformats.org/officeDocument/2006/relationships/hyperlink" Target="file:///F:\Documents\My%20Web%20Sites\Muggaccinos\CreditCards\DefinedTerms\Credit_Cardholders.htm" TargetMode="External"/><Relationship Id="rId102" Type="http://schemas.openxmlformats.org/officeDocument/2006/relationships/hyperlink" Target="file:///F:\Documents\My%20Web%20Sites\Muggaccinos\CreditCards\DefinedTerms\Extreme_Financial_And_Emotional_Distress.htm" TargetMode="External"/><Relationship Id="rId123" Type="http://schemas.openxmlformats.org/officeDocument/2006/relationships/hyperlink" Target="file:///F:\Documents\My%20Web%20Sites\Muggaccinos\CreditCards\DefinedTerms\HighestInterestRateCreditCards.htm" TargetMode="External"/><Relationship Id="rId128" Type="http://schemas.openxmlformats.org/officeDocument/2006/relationships/hyperlink" Target="https://www.gomastercard.com.au/?gclid=EAIaIQobChMIuID29rb6-QIVmHwrCh0APAyaEAAYASABEgIzr_D_BwE&amp;gclsrc=aw.ds" TargetMode="External"/><Relationship Id="rId5" Type="http://schemas.openxmlformats.org/officeDocument/2006/relationships/endnotes" Target="endnotes.xml"/><Relationship Id="rId90" Type="http://schemas.openxmlformats.org/officeDocument/2006/relationships/hyperlink" Target="file:///F:\Documents\My%20Web%20Sites\Muggaccinos\CreditCards\DefinedTerms\Proposed_User_Pays_Fee.htm" TargetMode="External"/><Relationship Id="rId95" Type="http://schemas.openxmlformats.org/officeDocument/2006/relationships/hyperlink" Target="https://theconversation.com/in-australia-land-of-the-fair-go-not-everyone-gets-an-equal-slice-of-the-pie-70480" TargetMode="External"/><Relationship Id="rId22" Type="http://schemas.openxmlformats.org/officeDocument/2006/relationships/hyperlink" Target="file:///F:\Documents\My%20Web%20Sites\Muggaccinos\CreditCards\DefinedTerms\Proposed_User_Pays_Fee.htm" TargetMode="External"/><Relationship Id="rId27" Type="http://schemas.openxmlformats.org/officeDocument/2006/relationships/hyperlink" Target="file:///F:\Documents\My%20Web%20Sites\Muggaccinos\CreditCards\DefinedTerms\Proposed_User_Pays_Fee.htm" TargetMode="External"/><Relationship Id="rId43" Type="http://schemas.openxmlformats.org/officeDocument/2006/relationships/hyperlink" Target="file:///F:\Documents\My%20Web%20Sites\Muggaccinos\CreditCards\DefinedTerms\HighestInterestRateCreditCards.htm" TargetMode="External"/><Relationship Id="rId48" Type="http://schemas.openxmlformats.org/officeDocument/2006/relationships/hyperlink" Target="file:///F:\Documents\My%20Web%20Sites\Muggaccinos\CreditCards\DefinedTerms\Retail_Supply_Side.htm" TargetMode="External"/><Relationship Id="rId64" Type="http://schemas.openxmlformats.org/officeDocument/2006/relationships/hyperlink" Target="file:///F:\Documents\My%20Web%20Sites\Muggaccinos\CreditCards\Actions\Persistent_Revolvers.htm" TargetMode="External"/><Relationship Id="rId69" Type="http://schemas.openxmlformats.org/officeDocument/2006/relationships/hyperlink" Target="file:///F:\Documents\My%20Web%20Sites\Muggaccinos\CreditCards\DefinedTerms\Credit_Card_Purchase_Transaction.htm" TargetMode="External"/><Relationship Id="rId113" Type="http://schemas.openxmlformats.org/officeDocument/2006/relationships/hyperlink" Target="file:///F:\Documents\My%20Web%20Sites\Muggaccinos\CreditCards\DefinedTerms\Revolving_Line_Of_Credit.htm" TargetMode="External"/><Relationship Id="rId118" Type="http://schemas.openxmlformats.org/officeDocument/2006/relationships/hyperlink" Target="file:///F:\Documents\My%20Web%20Sites\Muggaccinos\CreditCards\RBA\Consultation_Document_14-Dec-2001.htm" TargetMode="External"/><Relationship Id="rId134" Type="http://schemas.openxmlformats.org/officeDocument/2006/relationships/hyperlink" Target="file:///F:\Documents\My%20Web%20Sites\Muggaccinos\CreditCards\DefinedTerms\Merchant.htm" TargetMode="External"/><Relationship Id="rId139" Type="http://schemas.openxmlformats.org/officeDocument/2006/relationships/header" Target="header1.xml"/><Relationship Id="rId8" Type="http://schemas.openxmlformats.org/officeDocument/2006/relationships/hyperlink" Target="mailto:jim.chalmers.mp@aph.gov.au" TargetMode="External"/><Relationship Id="rId51" Type="http://schemas.openxmlformats.org/officeDocument/2006/relationships/hyperlink" Target="file:///F:\Documents\My%20Web%20Sites\Muggaccinos\CreditCards\DefinedTerms\CreditCardholdersContributionToGrossRevenue.htm" TargetMode="External"/><Relationship Id="rId72" Type="http://schemas.openxmlformats.org/officeDocument/2006/relationships/hyperlink" Target="file:///F:\Documents\My%20Web%20Sites\Muggaccinos\CreditCards\DefinedTerms\$4_billion&#160;circa&#160;User&#160;Pays&#160;Fee&#160;annually.htm" TargetMode="External"/><Relationship Id="rId80" Type="http://schemas.openxmlformats.org/officeDocument/2006/relationships/hyperlink" Target="https://www.finder.com.au/cheap-personal-loans" TargetMode="External"/><Relationship Id="rId85" Type="http://schemas.openxmlformats.org/officeDocument/2006/relationships/hyperlink" Target="file:///F:\Documents\My%20Web%20Sites\Muggaccinos\CreditCards\DefinedTerms\Proposed_User_Pays_Fee.htm" TargetMode="External"/><Relationship Id="rId93" Type="http://schemas.openxmlformats.org/officeDocument/2006/relationships/hyperlink" Target="file:///F:\Documents\My%20Web%20Sites\Muggaccinos\CreditCards\DefinedTerms\Equitability_Cost_Contribution_Scheme.htm" TargetMode="External"/><Relationship Id="rId98" Type="http://schemas.openxmlformats.org/officeDocument/2006/relationships/hyperlink" Target="file:///F:\Documents\My%20Web%20Sites\Muggaccinos\CreditCards\DefinedTerms\Cash_Advance.htm" TargetMode="External"/><Relationship Id="rId121" Type="http://schemas.openxmlformats.org/officeDocument/2006/relationships/hyperlink" Target="file:///F:\Documents\My%20Web%20Sites\Muggaccinos\CreditCards\RBA\ConsultatiionDocument2001\Executive_Summary__Reform_of_CreditCardSchemes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F:\Documents\My%20Web%20Sites\Muggaccinos\CreditCards\RBA\Excel\c01hist.xlsx" TargetMode="External"/><Relationship Id="rId17" Type="http://schemas.openxmlformats.org/officeDocument/2006/relationships/hyperlink" Target="file:///F:\Documents\My%20Web%20Sites\Muggaccinos\CreditCards\DefinedTerms\Proposed_User_Pays_Fee.htm" TargetMode="External"/><Relationship Id="rId25" Type="http://schemas.openxmlformats.org/officeDocument/2006/relationships/hyperlink" Target="file:///F:\Documents\My%20Web%20Sites\Muggaccinos\CreditCards\DefinedTerms\Credit_Card_Transaction.htm" TargetMode="External"/><Relationship Id="rId33" Type="http://schemas.openxmlformats.org/officeDocument/2006/relationships/hyperlink" Target="file:///F:\Documents\My%20Web%20Sites\Muggaccinos\CreditCards\DefinedTerms\Financial_Literacy.htm" TargetMode="External"/><Relationship Id="rId38" Type="http://schemas.openxmlformats.org/officeDocument/2006/relationships/hyperlink" Target="file:///F:\Documents\My%20Web%20Sites\Muggaccinos\CreditCards\DefinedTerms\18%25_interest_rate_Cap.htm" TargetMode="External"/><Relationship Id="rId46" Type="http://schemas.openxmlformats.org/officeDocument/2006/relationships/hyperlink" Target="file:///F:\Documents\My%20Web%20Sites\Muggaccinos\CreditCards\Actions\Transactors_and_Revolvers.htm" TargetMode="External"/><Relationship Id="rId59" Type="http://schemas.openxmlformats.org/officeDocument/2006/relationships/hyperlink" Target="file:///F:\Documents\My%20Web%20Sites\Muggaccinos\CreditCards\DefinedTerms\Credit_Card_System.htm" TargetMode="External"/><Relationship Id="rId67" Type="http://schemas.openxmlformats.org/officeDocument/2006/relationships/hyperlink" Target="file:///F:\Documents\My%20Web%20Sites\Muggaccinos\CreditCards\RBA\Excel\c01hist.xlsx" TargetMode="External"/><Relationship Id="rId103" Type="http://schemas.openxmlformats.org/officeDocument/2006/relationships/hyperlink" Target="file:///F:\Documents\My%20Web%20Sites\Muggaccinos\CreditCards\DefinedTerms\Financial_Literacy.htm" TargetMode="External"/><Relationship Id="rId108" Type="http://schemas.openxmlformats.org/officeDocument/2006/relationships/hyperlink" Target="https://australianfoodtimeline.com.au/bankcard-launched/" TargetMode="External"/><Relationship Id="rId116" Type="http://schemas.openxmlformats.org/officeDocument/2006/relationships/hyperlink" Target="file:///F:\Documents\My%20Web%20Sites\Muggaccinos\CreditCards\DefinedTerms\Parliamentary_Bestowed_Mandate.htm" TargetMode="External"/><Relationship Id="rId124" Type="http://schemas.openxmlformats.org/officeDocument/2006/relationships/hyperlink" Target="file:///F:\Documents\My%20Web%20Sites\Muggaccinos\CreditCards\DefinedTerms\HighestInterestRateCreditCards.htm" TargetMode="External"/><Relationship Id="rId129" Type="http://schemas.openxmlformats.org/officeDocument/2006/relationships/hyperlink" Target="file:///F:\Documents\My%20Web%20Sites\Muggaccinos\CreditCards\NewPenguin\How_credit_card_companies_make_and_Earn_Money.htm" TargetMode="External"/><Relationship Id="rId137" Type="http://schemas.openxmlformats.org/officeDocument/2006/relationships/hyperlink" Target="https://docslib.org/doc/9249026/basic-principles-of-the-australian-labor-party-nsw-branch" TargetMode="External"/><Relationship Id="rId20" Type="http://schemas.openxmlformats.org/officeDocument/2006/relationships/hyperlink" Target="file:///F:\Documents\My%20Web%20Sites\Muggaccinos\CreditCards\DefinedTerms\Credit_Card_Transaction.htm" TargetMode="External"/><Relationship Id="rId41" Type="http://schemas.openxmlformats.org/officeDocument/2006/relationships/hyperlink" Target="file:///F:\Documents\My%20Web%20Sites\Muggaccinos\CreditCards\DefinedTerms\New_Maximum_Interest_Rate_Cap.htm" TargetMode="External"/><Relationship Id="rId54" Type="http://schemas.openxmlformats.org/officeDocument/2006/relationships/hyperlink" Target="file:///F:\Documents\My%20Web%20Sites\Muggaccinos\CreditCards\DefinedTerms\UnconscionableCreditCardInterestCharging.htm" TargetMode="External"/><Relationship Id="rId62" Type="http://schemas.openxmlformats.org/officeDocument/2006/relationships/hyperlink" Target="file:///F:\Documents\My%20Web%20Sites\Muggaccinos\CreditCards\RBA\ConsultatiionDocument2001\Executive_Summary__Reform_of_CreditCardSchemes.htm" TargetMode="External"/><Relationship Id="rId70" Type="http://schemas.openxmlformats.org/officeDocument/2006/relationships/hyperlink" Target="file:///F:\Documents\My%20Web%20Sites\Muggaccinos\CreditCards\DefinedTerms\Estimated_Annual_Credit_Card_Interest_Revenue.htm" TargetMode="External"/><Relationship Id="rId75" Type="http://schemas.openxmlformats.org/officeDocument/2006/relationships/hyperlink" Target="file:///F:\Documents\My%20Web%20Sites\Muggaccinos\CreditCards\DefinedTerms\Credit_Card_Purchase_Transaction.htm" TargetMode="External"/><Relationship Id="rId83" Type="http://schemas.openxmlformats.org/officeDocument/2006/relationships/hyperlink" Target="file:///F:\Documents\My%20Web%20Sites\Muggaccinos\CreditCards\DefinedTerms\Proposed_User_Pays_Fee.htm" TargetMode="External"/><Relationship Id="rId88" Type="http://schemas.openxmlformats.org/officeDocument/2006/relationships/hyperlink" Target="file:///F:\Documents\My%20Web%20Sites\Muggaccinos\CreditCards\DefinedTerms\Three_Purchase_Benefits_Enjoyed.htm" TargetMode="External"/><Relationship Id="rId91" Type="http://schemas.openxmlformats.org/officeDocument/2006/relationships/hyperlink" Target="file:///F:\Documents\My%20Web%20Sites\Muggaccinos\CreditCards\DefinedTerms\Purchase.htm" TargetMode="External"/><Relationship Id="rId96" Type="http://schemas.openxmlformats.org/officeDocument/2006/relationships/hyperlink" Target="file:///F:\Documents\My%20Web%20Sites\Muggaccinos\CreditCards\ASIC\rep224.pdf" TargetMode="External"/><Relationship Id="rId111" Type="http://schemas.openxmlformats.org/officeDocument/2006/relationships/hyperlink" Target="file:///F:\Documents\My%20Web%20Sites\Muggaccinos\CreditCards\DefinedTerms\Credit_Cards.htm" TargetMode="External"/><Relationship Id="rId132" Type="http://schemas.openxmlformats.org/officeDocument/2006/relationships/hyperlink" Target="file:///F:\Documents\My%20Web%20Sites\Muggaccinos\CreditCards\DefinedTerms\Annual_Cardholder_Fee.htm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F:\Documents\My%20Web%20Sites\Muggaccinos\CreditCards\DefinedTerms\Defined_Terms_&amp;_Documents.htm" TargetMode="External"/><Relationship Id="rId15" Type="http://schemas.openxmlformats.org/officeDocument/2006/relationships/hyperlink" Target="https://www.aph.gov.au/About_Parliament/Senate/Powers_practice_n_procedures/~/link.aspx?_id=AFF6CA564BC3465AA325E73053DED4AA&amp;_z=z" TargetMode="External"/><Relationship Id="rId23" Type="http://schemas.openxmlformats.org/officeDocument/2006/relationships/hyperlink" Target="file:///F:\Documents\My%20Web%20Sites\Muggaccinos\CreditCards\DefinedTerms\Proposed_User_Pays_Fee.htm" TargetMode="External"/><Relationship Id="rId28" Type="http://schemas.openxmlformats.org/officeDocument/2006/relationships/hyperlink" Target="file:///F:\Documents\My%20Web%20Sites\Muggaccinos\CreditCards\DefinedTerms\Proposed_User_Pays_Fee.htm" TargetMode="External"/><Relationship Id="rId36" Type="http://schemas.openxmlformats.org/officeDocument/2006/relationships/hyperlink" Target="file:///F:\Documents\My%20Web%20Sites\Muggaccinos\CreditCards\DefinedTerms\Purchase.htm" TargetMode="External"/><Relationship Id="rId49" Type="http://schemas.openxmlformats.org/officeDocument/2006/relationships/hyperlink" Target="file:///F:\Documents\My%20Web%20Sites\Muggaccinos\CreditCards\DefinedTerms\Credit_Card_System.htm" TargetMode="External"/><Relationship Id="rId57" Type="http://schemas.openxmlformats.org/officeDocument/2006/relationships/hyperlink" Target="https://muggaccinos.com/CreditCards/DefinedTerms/Egaliterian_Country.htm" TargetMode="External"/><Relationship Id="rId106" Type="http://schemas.openxmlformats.org/officeDocument/2006/relationships/hyperlink" Target="file:///F:\Documents\My%20Web%20Sites\Muggaccinos\CreditCards\DefinedTerms\Charge_Card.htm" TargetMode="External"/><Relationship Id="rId114" Type="http://schemas.openxmlformats.org/officeDocument/2006/relationships/hyperlink" Target="file:///F:\Documents\My%20Web%20Sites\Muggaccinos\CreditCards\DefinedTerms\Outstanding_Indebtedness.htm" TargetMode="External"/><Relationship Id="rId119" Type="http://schemas.openxmlformats.org/officeDocument/2006/relationships/hyperlink" Target="file:///F:\Documents\My%20Web%20Sites\Muggaccinos\CreditCards\Actions\Transactors_and_Revolvers.htm" TargetMode="External"/><Relationship Id="rId127" Type="http://schemas.openxmlformats.org/officeDocument/2006/relationships/hyperlink" Target="file:///F:\Documents\My%20Web%20Sites\Muggaccinos\CreditCards\DefinedTerms\Financial_Literacy.htm" TargetMode="External"/><Relationship Id="rId10" Type="http://schemas.openxmlformats.org/officeDocument/2006/relationships/hyperlink" Target="file:///F:\Documents\My%20Web%20Sites\Muggaccinos\CreditCards\DefinedTerms\Credit_Card_Purchase_Transaction.htm" TargetMode="External"/><Relationship Id="rId31" Type="http://schemas.openxmlformats.org/officeDocument/2006/relationships/hyperlink" Target="file:///F:\Documents\My%20Web%20Sites\Muggaccinos\CreditCards\DefinedTerms\$4_billion&#160;circa&#160;User&#160;Pays&#160;Fee&#160;annually.htm" TargetMode="External"/><Relationship Id="rId44" Type="http://schemas.openxmlformats.org/officeDocument/2006/relationships/hyperlink" Target="file:///F:\Documents\My%20Web%20Sites\Muggaccinos\CreditCards\DefinedTerms\Credit_Cardholders.htm" TargetMode="External"/><Relationship Id="rId52" Type="http://schemas.openxmlformats.org/officeDocument/2006/relationships/hyperlink" Target="file:///F:\Documents\My%20Web%20Sites\Muggaccinos\CreditCards\Actions\Transactors_and_Revolvers.htm" TargetMode="External"/><Relationship Id="rId60" Type="http://schemas.openxmlformats.org/officeDocument/2006/relationships/hyperlink" Target="file:///F:\Documents\My%20Web%20Sites\Muggaccinos\CreditCards\DefinedTerms\Interest_And_Fees_Revenue.htm" TargetMode="External"/><Relationship Id="rId65" Type="http://schemas.openxmlformats.org/officeDocument/2006/relationships/hyperlink" Target="file:///F:\Documents\My%20Web%20Sites\Muggaccinos\CreditCards\DefinedTerms\Interest_And_Penalty_Fees_Revenue.htm" TargetMode="External"/><Relationship Id="rId73" Type="http://schemas.openxmlformats.org/officeDocument/2006/relationships/hyperlink" Target="file:///F:\Documents\My%20Web%20Sites\Muggaccinos\CreditCards\DefinedTerms\Equitability_Cost_Contribution_Scheme.htm" TargetMode="External"/><Relationship Id="rId78" Type="http://schemas.openxmlformats.org/officeDocument/2006/relationships/hyperlink" Target="file:///F:\Documents\My%20Web%20Sites\Muggaccinos\CreditCards\DefinedTerms\Line_Of_Credit.htm" TargetMode="External"/><Relationship Id="rId81" Type="http://schemas.openxmlformats.org/officeDocument/2006/relationships/hyperlink" Target="file:///F:\Documents\My%20Web%20Sites\Muggaccinos\CreditCards\DefinedTerms\User_Pays_Principle.htm" TargetMode="External"/><Relationship Id="rId86" Type="http://schemas.openxmlformats.org/officeDocument/2006/relationships/hyperlink" Target="file:///F:\Documents\My%20Web%20Sites\Muggaccinos\CreditCards\DefinedTerms\User_Pays_Principle.htm" TargetMode="External"/><Relationship Id="rId94" Type="http://schemas.openxmlformats.org/officeDocument/2006/relationships/hyperlink" Target="file:///F:\Documents\My%20Web%20Sites\Muggaccinos\CreditCards\DefinedTerms\Financial_Literacy.htm" TargetMode="External"/><Relationship Id="rId99" Type="http://schemas.openxmlformats.org/officeDocument/2006/relationships/hyperlink" Target="file:///F:\Documents\My%20Web%20Sites\Muggaccinos\CreditCards\DefinedTerms\Credit_Card_Products.htm" TargetMode="External"/><Relationship Id="rId101" Type="http://schemas.openxmlformats.org/officeDocument/2006/relationships/hyperlink" Target="file:///F:\Documents\My%20Web%20Sites\Muggaccinos\CreditCards\DefinedTerms\PredatorySaleOfAFinancialProduct.htm" TargetMode="External"/><Relationship Id="rId122" Type="http://schemas.openxmlformats.org/officeDocument/2006/relationships/hyperlink" Target="file:///F:\Documents\My%20Web%20Sites\Muggaccinos\CreditCards\Actions\Transactors_and_Revolvers.htm" TargetMode="External"/><Relationship Id="rId130" Type="http://schemas.openxmlformats.org/officeDocument/2006/relationships/hyperlink" Target="file:///F:\Documents\My%20Web%20Sites\Muggaccinos\CreditCards\DefinedTerms\Interchange_Fees.htm" TargetMode="External"/><Relationship Id="rId135" Type="http://schemas.openxmlformats.org/officeDocument/2006/relationships/hyperlink" Target="file:///F:\Documents\My%20Web%20Sites\Muggaccinos\CreditCards\DefinedTerms\Assessment_Fee.ht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.albanese.mp@aph.gov.au" TargetMode="External"/><Relationship Id="rId13" Type="http://schemas.openxmlformats.org/officeDocument/2006/relationships/hyperlink" Target="file:///F:\Documents\My%20Web%20Sites\Muggaccinos\CreditCards\DefinedTerms\Credit_Cardholders.htm" TargetMode="External"/><Relationship Id="rId18" Type="http://schemas.openxmlformats.org/officeDocument/2006/relationships/hyperlink" Target="file:///F:\Documents\My%20Web%20Sites\Muggaccinos\CreditCards\DefinedTerms\Credit_Card_Purchase_Transaction.htm" TargetMode="External"/><Relationship Id="rId39" Type="http://schemas.openxmlformats.org/officeDocument/2006/relationships/hyperlink" Target="file:///F:\Documents\My%20Web%20Sites\Muggaccinos\CreditCards\DefinedTerms\Credit_Card_Products.htm" TargetMode="External"/><Relationship Id="rId109" Type="http://schemas.openxmlformats.org/officeDocument/2006/relationships/hyperlink" Target="https://en.wikipedia.org/wiki/Diners_Club" TargetMode="External"/><Relationship Id="rId34" Type="http://schemas.openxmlformats.org/officeDocument/2006/relationships/hyperlink" Target="https://muggaccinos.com/CreditCards/DefinedTerms/Egaliterian_Country.htm" TargetMode="External"/><Relationship Id="rId50" Type="http://schemas.openxmlformats.org/officeDocument/2006/relationships/hyperlink" Target="file:///F:\Documents\My%20Web%20Sites\Muggaccinos\CreditCards\DefinedTerms\Credit_Cardholders.htm" TargetMode="External"/><Relationship Id="rId55" Type="http://schemas.openxmlformats.org/officeDocument/2006/relationships/hyperlink" Target="https://muggaccinos.com/CreditCards/DefinedTerms/Egaliterian_Country.htm" TargetMode="External"/><Relationship Id="rId76" Type="http://schemas.openxmlformats.org/officeDocument/2006/relationships/hyperlink" Target="file:///F:\Documents\My%20Web%20Sites\Muggaccinos\CreditCards\DefinedTerms\$4_billion&#160;circa&#160;User&#160;Pays&#160;Fee&#160;annually.htm" TargetMode="External"/><Relationship Id="rId97" Type="http://schemas.openxmlformats.org/officeDocument/2006/relationships/hyperlink" Target="file:///F:\Documents\My%20Web%20Sites\Muggaccinos\CreditCards\DefinedTerms\New_Maximum_Interest_Rate_Cap.htm" TargetMode="External"/><Relationship Id="rId104" Type="http://schemas.openxmlformats.org/officeDocument/2006/relationships/hyperlink" Target="file:///F:\Documents\My%20Web%20Sites\Muggaccinos\CreditCards\DefinedTerms\Charge_Card.htm" TargetMode="External"/><Relationship Id="rId120" Type="http://schemas.openxmlformats.org/officeDocument/2006/relationships/hyperlink" Target="file:///F:\Documents\My%20Web%20Sites\Muggaccinos\CreditCards\DefinedTerms\Credit_Card_Products.htm" TargetMode="External"/><Relationship Id="rId125" Type="http://schemas.openxmlformats.org/officeDocument/2006/relationships/hyperlink" Target="https://www.gomastercard.com.au/?gclid=EAIaIQobChMIuID29rb6-QIVmHwrCh0APAyaEAAYASABEgIzr_D_BwE&amp;gclsrc=aw.ds" TargetMode="External"/><Relationship Id="rId141" Type="http://schemas.openxmlformats.org/officeDocument/2006/relationships/theme" Target="theme/theme1.xml"/><Relationship Id="rId7" Type="http://schemas.openxmlformats.org/officeDocument/2006/relationships/hyperlink" Target="mailto:scribepj@bigpond.com" TargetMode="External"/><Relationship Id="rId71" Type="http://schemas.openxmlformats.org/officeDocument/2006/relationships/hyperlink" Target="file:///F:\Documents\My%20Web%20Sites\Muggaccinos\CreditCards\DefinedTerms\Credit_Card_Issuer.htm" TargetMode="External"/><Relationship Id="rId92" Type="http://schemas.openxmlformats.org/officeDocument/2006/relationships/hyperlink" Target="file:///F:\Documents\My%20Web%20Sites\Muggaccinos\CreditCards\DefinedTerms\Proposed_User_Pays_Fee.htm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F:\Documents\My%20Web%20Sites\Muggaccinos\CreditCards\DefinedTerms\Estimated_Annual_Credit_Card_Interest_Revenue.htm" TargetMode="External"/><Relationship Id="rId24" Type="http://schemas.openxmlformats.org/officeDocument/2006/relationships/hyperlink" Target="file:///F:\Documents\My%20Web%20Sites\Muggaccinos\CreditCards\DefinedTerms\Credit_Card_Purchase_Transaction.htm" TargetMode="External"/><Relationship Id="rId40" Type="http://schemas.openxmlformats.org/officeDocument/2006/relationships/hyperlink" Target="file:///F:\Documents\My%20Web%20Sites\Muggaccinos\CreditCards\DefinedTerms\New_Maximum_Interest_Rate_Cap.htm" TargetMode="External"/><Relationship Id="rId45" Type="http://schemas.openxmlformats.org/officeDocument/2006/relationships/hyperlink" Target="file:///F:\Documents\My%20Web%20Sites\Muggaccinos\CreditCards\DefinedTerms\Financial_Literacy.htm" TargetMode="External"/><Relationship Id="rId66" Type="http://schemas.openxmlformats.org/officeDocument/2006/relationships/hyperlink" Target="file:///F:\Documents\My%20Web%20Sites\Muggaccinos\CreditCards\DefinedTerms\Credit_Card_Issuer.htm" TargetMode="External"/><Relationship Id="rId87" Type="http://schemas.openxmlformats.org/officeDocument/2006/relationships/hyperlink" Target="file:///F:\Documents\My%20Web%20Sites\Muggaccinos\CreditCards\DefinedTerms\Credit_Cardholders.htm" TargetMode="External"/><Relationship Id="rId110" Type="http://schemas.openxmlformats.org/officeDocument/2006/relationships/hyperlink" Target="https://en.wikipedia.org/wiki/American_Express" TargetMode="External"/><Relationship Id="rId115" Type="http://schemas.openxmlformats.org/officeDocument/2006/relationships/hyperlink" Target="file:///F:\Documents\My%20Web%20Sites\Muggaccinos\CreditCards\DefinedTerms\User_Pays_Principle.htm" TargetMode="External"/><Relationship Id="rId131" Type="http://schemas.openxmlformats.org/officeDocument/2006/relationships/hyperlink" Target="file:///F:\Documents\My%20Web%20Sites\Muggaccinos\CreditCards\DefinedTerms\Merchant_Service_Fee.htm" TargetMode="External"/><Relationship Id="rId136" Type="http://schemas.openxmlformats.org/officeDocument/2006/relationships/hyperlink" Target="https://www.usatoday.com/story/money/2019/05/09/aoc-bernie-sanders-want-cap-credit-card-interest-15/1150746001/" TargetMode="External"/><Relationship Id="rId61" Type="http://schemas.openxmlformats.org/officeDocument/2006/relationships/hyperlink" Target="file:///F:\Documents\My%20Web%20Sites\Muggaccinos\CreditCards\DefinedTerms\Credit_Card_System.htm" TargetMode="External"/><Relationship Id="rId82" Type="http://schemas.openxmlformats.org/officeDocument/2006/relationships/hyperlink" Target="file:///F:\Documents\My%20Web%20Sites\Muggaccinos\CreditCards\DefinedTerms\Credit_Card_Products.htm" TargetMode="External"/><Relationship Id="rId19" Type="http://schemas.openxmlformats.org/officeDocument/2006/relationships/hyperlink" Target="file:///F:\Documents\My%20Web%20Sites\Muggaccinos\CreditCards\DefinedTerms\Credit_Card_Transaction.htm" TargetMode="External"/><Relationship Id="rId14" Type="http://schemas.openxmlformats.org/officeDocument/2006/relationships/hyperlink" Target="file:///F:\Documents\My%20Web%20Sites\Muggaccinos\CreditCards\DefinedTerms\Three_Purchase_Benefits_Enjoyed.htm" TargetMode="External"/><Relationship Id="rId30" Type="http://schemas.openxmlformats.org/officeDocument/2006/relationships/hyperlink" Target="file:///F:\Documents\My%20Web%20Sites\Muggaccinos\CreditCards\DefinedTerms\Credit_Card_Issuer.htm" TargetMode="External"/><Relationship Id="rId35" Type="http://schemas.openxmlformats.org/officeDocument/2006/relationships/hyperlink" Target="file:///F:\Documents\My%20Web%20Sites\Muggaccinos\CreditCards\DefinedTerms\Proposed_User_Pays_Fee.htm" TargetMode="External"/><Relationship Id="rId56" Type="http://schemas.openxmlformats.org/officeDocument/2006/relationships/hyperlink" Target="https://muggaccinos.com/CreditCards/DefinedTerms/Egaliterian_Country.htm" TargetMode="External"/><Relationship Id="rId77" Type="http://schemas.openxmlformats.org/officeDocument/2006/relationships/hyperlink" Target="file:///F:\Documents\My%20Web%20Sites\Muggaccinos\CreditCards\DefinedTerms\Three_Purchase_Benefits_Enjoyed.htm" TargetMode="External"/><Relationship Id="rId100" Type="http://schemas.openxmlformats.org/officeDocument/2006/relationships/hyperlink" Target="file:///F:\Documents\My%20Web%20Sites\Muggaccinos\CreditCards\DefinedTerms\Card_Limit.htm" TargetMode="External"/><Relationship Id="rId105" Type="http://schemas.openxmlformats.org/officeDocument/2006/relationships/hyperlink" Target="file:///F:\Documents\My%20Web%20Sites\Muggaccinos\CreditCards\DefinedTerms\Purchase.htm" TargetMode="External"/><Relationship Id="rId126" Type="http://schemas.openxmlformats.org/officeDocument/2006/relationships/hyperlink" Target="file:///F:\Documents\My%20Web%20Sites\Muggaccinos\CreditCards\DefinedTerms\Credit_Cardholder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4404</Words>
  <Characters>25106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2022-12-06T01:26:00Z</dcterms:created>
  <dcterms:modified xsi:type="dcterms:W3CDTF">2023-02-05T19:56:00Z</dcterms:modified>
</cp:coreProperties>
</file>