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E9" w:rsidRDefault="004B1EE9" w:rsidP="004B1EE9">
      <w:pPr>
        <w:spacing w:after="0" w:line="240" w:lineRule="auto"/>
        <w:jc w:val="right"/>
        <w:rPr>
          <w:sz w:val="24"/>
          <w:szCs w:val="24"/>
          <w:lang w:val="en-AU"/>
        </w:rPr>
      </w:pPr>
      <w:r>
        <w:rPr>
          <w:sz w:val="24"/>
          <w:szCs w:val="24"/>
          <w:lang w:val="en-AU"/>
        </w:rPr>
        <w:t>1305, 12 Glen St</w:t>
      </w:r>
    </w:p>
    <w:p w:rsidR="004B1EE9" w:rsidRDefault="004B1EE9" w:rsidP="004B1EE9">
      <w:pPr>
        <w:spacing w:after="0" w:line="240" w:lineRule="auto"/>
        <w:jc w:val="right"/>
        <w:rPr>
          <w:sz w:val="24"/>
          <w:szCs w:val="24"/>
          <w:lang w:val="en-AU"/>
        </w:rPr>
      </w:pPr>
      <w:r>
        <w:rPr>
          <w:sz w:val="24"/>
          <w:szCs w:val="24"/>
          <w:lang w:val="en-AU"/>
        </w:rPr>
        <w:t>Milsons Point NSW 2061</w:t>
      </w:r>
    </w:p>
    <w:p w:rsidR="004B1EE9" w:rsidRDefault="004B1EE9" w:rsidP="00590A37">
      <w:pPr>
        <w:spacing w:after="0" w:line="240" w:lineRule="auto"/>
        <w:rPr>
          <w:sz w:val="24"/>
          <w:szCs w:val="24"/>
          <w:lang w:val="en-AU"/>
        </w:rPr>
      </w:pPr>
    </w:p>
    <w:p w:rsidR="004B1EE9" w:rsidRDefault="00FA2688" w:rsidP="00590A37">
      <w:pPr>
        <w:spacing w:after="0" w:line="240" w:lineRule="auto"/>
        <w:rPr>
          <w:sz w:val="24"/>
          <w:szCs w:val="24"/>
          <w:lang w:val="en-AU"/>
        </w:rPr>
      </w:pPr>
      <w:r>
        <w:rPr>
          <w:sz w:val="24"/>
          <w:szCs w:val="24"/>
          <w:lang w:val="en-AU"/>
        </w:rPr>
        <w:t>8</w:t>
      </w:r>
      <w:r w:rsidR="004B1EE9">
        <w:rPr>
          <w:sz w:val="24"/>
          <w:szCs w:val="24"/>
          <w:lang w:val="en-AU"/>
        </w:rPr>
        <w:t xml:space="preserve"> December 2020</w:t>
      </w:r>
    </w:p>
    <w:p w:rsidR="004B1EE9" w:rsidRDefault="004B1EE9" w:rsidP="00590A37">
      <w:pPr>
        <w:spacing w:after="0" w:line="240" w:lineRule="auto"/>
        <w:rPr>
          <w:sz w:val="24"/>
          <w:szCs w:val="24"/>
          <w:lang w:val="en-AU"/>
        </w:rPr>
      </w:pPr>
    </w:p>
    <w:p w:rsidR="004B1EE9" w:rsidRDefault="004B1EE9" w:rsidP="00590A37">
      <w:pPr>
        <w:spacing w:after="0" w:line="240" w:lineRule="auto"/>
        <w:rPr>
          <w:sz w:val="24"/>
          <w:szCs w:val="24"/>
          <w:lang w:val="en-AU"/>
        </w:rPr>
      </w:pPr>
      <w:r>
        <w:rPr>
          <w:sz w:val="24"/>
          <w:szCs w:val="24"/>
          <w:lang w:val="en-AU"/>
        </w:rPr>
        <w:t xml:space="preserve">Chris </w:t>
      </w:r>
      <w:r w:rsidR="003F0F5D">
        <w:rPr>
          <w:sz w:val="24"/>
          <w:szCs w:val="24"/>
          <w:lang w:val="en-AU"/>
        </w:rPr>
        <w:t>Be</w:t>
      </w:r>
      <w:r w:rsidR="006A6D0A">
        <w:rPr>
          <w:sz w:val="24"/>
          <w:szCs w:val="24"/>
          <w:lang w:val="en-AU"/>
        </w:rPr>
        <w:t>ll</w:t>
      </w:r>
    </w:p>
    <w:p w:rsidR="00590A37" w:rsidRPr="00590A37" w:rsidRDefault="00337065" w:rsidP="00590A37">
      <w:pPr>
        <w:spacing w:after="0" w:line="240" w:lineRule="auto"/>
        <w:rPr>
          <w:rStyle w:val="acopre"/>
          <w:sz w:val="24"/>
          <w:szCs w:val="24"/>
        </w:rPr>
      </w:pPr>
      <w:r>
        <w:rPr>
          <w:sz w:val="24"/>
          <w:szCs w:val="24"/>
          <w:lang w:val="en-AU"/>
        </w:rPr>
        <w:t>The President</w:t>
      </w:r>
      <w:r w:rsidRPr="00590A37">
        <w:rPr>
          <w:sz w:val="24"/>
          <w:szCs w:val="24"/>
          <w:lang w:val="en-AU"/>
        </w:rPr>
        <w:t xml:space="preserve"> </w:t>
      </w:r>
      <w:r>
        <w:rPr>
          <w:sz w:val="24"/>
          <w:szCs w:val="24"/>
          <w:lang w:val="en-AU"/>
        </w:rPr>
        <w:t xml:space="preserve">of </w:t>
      </w:r>
      <w:r w:rsidR="00A30970" w:rsidRPr="00590A37">
        <w:rPr>
          <w:sz w:val="24"/>
          <w:szCs w:val="24"/>
          <w:lang w:val="en-AU"/>
        </w:rPr>
        <w:t>Manly Life Saving Club</w:t>
      </w:r>
      <w:r w:rsidR="004B1EE9">
        <w:rPr>
          <w:sz w:val="24"/>
          <w:szCs w:val="24"/>
          <w:lang w:val="en-AU"/>
        </w:rPr>
        <w:tab/>
      </w:r>
      <w:r w:rsidR="004B1EE9">
        <w:rPr>
          <w:sz w:val="24"/>
          <w:szCs w:val="24"/>
          <w:lang w:val="en-AU"/>
        </w:rPr>
        <w:tab/>
      </w:r>
      <w:r w:rsidR="004B1EE9" w:rsidRPr="004B1EE9">
        <w:rPr>
          <w:rStyle w:val="Strong"/>
          <w:b w:val="0"/>
          <w:sz w:val="20"/>
          <w:szCs w:val="20"/>
        </w:rPr>
        <w:t>02 9977 2742</w:t>
      </w:r>
      <w:r w:rsidR="009C6CC6">
        <w:rPr>
          <w:rStyle w:val="Strong"/>
          <w:b w:val="0"/>
          <w:sz w:val="20"/>
          <w:szCs w:val="20"/>
        </w:rPr>
        <w:t xml:space="preserve"> </w:t>
      </w:r>
      <w:r w:rsidR="009C6CC6">
        <w:rPr>
          <w:rStyle w:val="Strong"/>
          <w:b w:val="0"/>
          <w:sz w:val="20"/>
          <w:szCs w:val="20"/>
        </w:rPr>
        <w:tab/>
      </w:r>
      <w:hyperlink r:id="rId5" w:history="1">
        <w:r w:rsidR="009C6CC6" w:rsidRPr="00B86D44">
          <w:rPr>
            <w:rStyle w:val="Hyperlink"/>
            <w:sz w:val="20"/>
            <w:szCs w:val="20"/>
          </w:rPr>
          <w:t>admin@manlylsc.com</w:t>
        </w:r>
      </w:hyperlink>
      <w:r w:rsidR="009C6CC6">
        <w:rPr>
          <w:rStyle w:val="Strong"/>
          <w:b w:val="0"/>
          <w:sz w:val="20"/>
          <w:szCs w:val="20"/>
        </w:rPr>
        <w:t xml:space="preserve"> </w:t>
      </w:r>
      <w:r w:rsidR="00590A37" w:rsidRPr="004B1EE9">
        <w:rPr>
          <w:b/>
          <w:sz w:val="20"/>
          <w:szCs w:val="20"/>
          <w:lang w:val="en-AU"/>
        </w:rPr>
        <w:br/>
      </w:r>
      <w:r w:rsidR="00590A37" w:rsidRPr="00590A37">
        <w:rPr>
          <w:rStyle w:val="acopre"/>
          <w:sz w:val="24"/>
          <w:szCs w:val="24"/>
        </w:rPr>
        <w:t xml:space="preserve">PO Box 141 </w:t>
      </w:r>
    </w:p>
    <w:p w:rsidR="00590A37" w:rsidRPr="00590A37" w:rsidRDefault="00590A37" w:rsidP="00590A37">
      <w:pPr>
        <w:spacing w:after="0" w:line="240" w:lineRule="auto"/>
        <w:rPr>
          <w:rStyle w:val="acopre"/>
          <w:sz w:val="24"/>
          <w:szCs w:val="24"/>
        </w:rPr>
      </w:pPr>
      <w:r w:rsidRPr="00590A37">
        <w:rPr>
          <w:rStyle w:val="Emphasis"/>
          <w:i w:val="0"/>
          <w:sz w:val="24"/>
          <w:szCs w:val="24"/>
        </w:rPr>
        <w:t>Manly</w:t>
      </w:r>
      <w:r w:rsidRPr="00590A37">
        <w:rPr>
          <w:rStyle w:val="acopre"/>
          <w:sz w:val="24"/>
          <w:szCs w:val="24"/>
        </w:rPr>
        <w:t xml:space="preserve"> NSW 1655</w:t>
      </w:r>
    </w:p>
    <w:p w:rsidR="00590A37" w:rsidRDefault="00590A37" w:rsidP="00590A37">
      <w:pPr>
        <w:spacing w:line="240" w:lineRule="auto"/>
        <w:rPr>
          <w:sz w:val="24"/>
          <w:szCs w:val="24"/>
          <w:lang w:val="en-AU"/>
        </w:rPr>
      </w:pPr>
    </w:p>
    <w:p w:rsidR="004B1EE9" w:rsidRPr="00874C80" w:rsidRDefault="00025FE7" w:rsidP="00590A37">
      <w:pPr>
        <w:spacing w:line="240" w:lineRule="auto"/>
        <w:rPr>
          <w:b/>
          <w:sz w:val="24"/>
          <w:szCs w:val="24"/>
          <w:lang w:val="en-AU"/>
        </w:rPr>
      </w:pPr>
      <w:hyperlink r:id="rId6" w:history="1">
        <w:r w:rsidR="006837FE" w:rsidRPr="00D81225">
          <w:rPr>
            <w:rStyle w:val="Hyperlink"/>
            <w:b/>
            <w:sz w:val="24"/>
            <w:szCs w:val="24"/>
          </w:rPr>
          <w:t xml:space="preserve">Surf Life Saving Australia Policy Document 1.01 </w:t>
        </w:r>
        <w:r w:rsidR="00116967" w:rsidRPr="00D81225">
          <w:rPr>
            <w:rStyle w:val="Hyperlink"/>
            <w:b/>
            <w:sz w:val="24"/>
            <w:szCs w:val="24"/>
          </w:rPr>
          <w:t>‘Water Safety</w:t>
        </w:r>
      </w:hyperlink>
      <w:r w:rsidR="00116967" w:rsidRPr="00874C80">
        <w:rPr>
          <w:b/>
          <w:sz w:val="24"/>
          <w:szCs w:val="24"/>
        </w:rPr>
        <w:t xml:space="preserve">’ </w:t>
      </w:r>
      <w:r w:rsidR="006837FE" w:rsidRPr="00874C80">
        <w:rPr>
          <w:b/>
          <w:sz w:val="24"/>
          <w:szCs w:val="24"/>
        </w:rPr>
        <w:t xml:space="preserve">and </w:t>
      </w:r>
      <w:r w:rsidR="00874C80" w:rsidRPr="00874C80">
        <w:rPr>
          <w:b/>
          <w:sz w:val="24"/>
          <w:szCs w:val="24"/>
        </w:rPr>
        <w:t xml:space="preserve">Division 5, </w:t>
      </w:r>
      <w:r w:rsidR="006837FE" w:rsidRPr="00874C80">
        <w:rPr>
          <w:b/>
          <w:bCs w:val="0"/>
          <w:sz w:val="24"/>
          <w:szCs w:val="24"/>
          <w:lang w:val="en-AU"/>
        </w:rPr>
        <w:t>Clause</w:t>
      </w:r>
      <w:r w:rsidR="006A6D0A">
        <w:rPr>
          <w:b/>
          <w:bCs w:val="0"/>
          <w:sz w:val="24"/>
          <w:szCs w:val="24"/>
          <w:lang w:val="en-AU"/>
        </w:rPr>
        <w:t> </w:t>
      </w:r>
      <w:r w:rsidR="006837FE" w:rsidRPr="00874C80">
        <w:rPr>
          <w:b/>
          <w:bCs w:val="0"/>
          <w:sz w:val="24"/>
          <w:szCs w:val="24"/>
          <w:lang w:val="en-AU"/>
        </w:rPr>
        <w:t xml:space="preserve">5M </w:t>
      </w:r>
      <w:r w:rsidR="006837FE" w:rsidRPr="00874C80">
        <w:rPr>
          <w:rFonts w:cs="Arial"/>
          <w:b/>
          <w:bCs w:val="0"/>
          <w:snapToGrid w:val="0"/>
          <w:sz w:val="24"/>
          <w:szCs w:val="24"/>
          <w:lang w:val="en-AU"/>
        </w:rPr>
        <w:t xml:space="preserve">of the </w:t>
      </w:r>
      <w:hyperlink r:id="rId7" w:anchor="/view/act/2002/92/full" w:history="1">
        <w:r w:rsidR="006837FE" w:rsidRPr="004A7CD2">
          <w:rPr>
            <w:rStyle w:val="Hyperlink"/>
            <w:rFonts w:cs="Arial"/>
            <w:b/>
            <w:bCs w:val="0"/>
            <w:sz w:val="24"/>
            <w:szCs w:val="24"/>
          </w:rPr>
          <w:t>Civil</w:t>
        </w:r>
        <w:r w:rsidR="00A351D2" w:rsidRPr="004A7CD2">
          <w:rPr>
            <w:rStyle w:val="Hyperlink"/>
            <w:rFonts w:cs="Arial"/>
            <w:b/>
            <w:bCs w:val="0"/>
            <w:sz w:val="24"/>
            <w:szCs w:val="24"/>
          </w:rPr>
          <w:t> </w:t>
        </w:r>
        <w:r w:rsidR="006837FE" w:rsidRPr="004A7CD2">
          <w:rPr>
            <w:rStyle w:val="Hyperlink"/>
            <w:rFonts w:cs="Arial"/>
            <w:b/>
            <w:bCs w:val="0"/>
            <w:sz w:val="24"/>
            <w:szCs w:val="24"/>
          </w:rPr>
          <w:t>Liability Amendment (Personal Responsibility) Act 2002 No 92</w:t>
        </w:r>
      </w:hyperlink>
      <w:r w:rsidR="006837FE" w:rsidRPr="00874C80">
        <w:rPr>
          <w:b/>
          <w:sz w:val="24"/>
          <w:szCs w:val="24"/>
        </w:rPr>
        <w:t xml:space="preserve"> behooves </w:t>
      </w:r>
      <w:r w:rsidR="00A351D2" w:rsidRPr="00874C80">
        <w:rPr>
          <w:b/>
          <w:sz w:val="24"/>
          <w:szCs w:val="24"/>
          <w:lang w:val="en-AU"/>
        </w:rPr>
        <w:t>Manly Life Saving Club</w:t>
      </w:r>
      <w:r w:rsidR="00A351D2" w:rsidRPr="00874C80">
        <w:rPr>
          <w:b/>
          <w:sz w:val="24"/>
          <w:szCs w:val="24"/>
        </w:rPr>
        <w:t xml:space="preserve"> </w:t>
      </w:r>
      <w:r w:rsidR="006837FE" w:rsidRPr="00874C80">
        <w:rPr>
          <w:b/>
          <w:sz w:val="24"/>
          <w:szCs w:val="24"/>
        </w:rPr>
        <w:t xml:space="preserve">to </w:t>
      </w:r>
      <w:r w:rsidR="00A351D2" w:rsidRPr="00874C80">
        <w:rPr>
          <w:b/>
          <w:sz w:val="24"/>
          <w:szCs w:val="24"/>
        </w:rPr>
        <w:t xml:space="preserve">prominently display a </w:t>
      </w:r>
      <w:r w:rsidR="00301F54" w:rsidRPr="00874C80">
        <w:rPr>
          <w:b/>
          <w:sz w:val="24"/>
          <w:szCs w:val="24"/>
        </w:rPr>
        <w:t xml:space="preserve">large </w:t>
      </w:r>
      <w:r w:rsidR="00337065">
        <w:rPr>
          <w:b/>
          <w:sz w:val="24"/>
          <w:szCs w:val="24"/>
        </w:rPr>
        <w:t xml:space="preserve">robust </w:t>
      </w:r>
      <w:r w:rsidR="00A351D2" w:rsidRPr="00874C80">
        <w:rPr>
          <w:b/>
          <w:sz w:val="24"/>
          <w:szCs w:val="24"/>
        </w:rPr>
        <w:t>Risk</w:t>
      </w:r>
      <w:r w:rsidR="00874C80">
        <w:rPr>
          <w:b/>
          <w:sz w:val="24"/>
          <w:szCs w:val="24"/>
        </w:rPr>
        <w:t> </w:t>
      </w:r>
      <w:r w:rsidR="00A351D2" w:rsidRPr="00874C80">
        <w:rPr>
          <w:b/>
          <w:sz w:val="24"/>
          <w:szCs w:val="24"/>
        </w:rPr>
        <w:t xml:space="preserve">Warning </w:t>
      </w:r>
      <w:r w:rsidR="00116967" w:rsidRPr="00874C80">
        <w:rPr>
          <w:b/>
          <w:sz w:val="24"/>
          <w:szCs w:val="24"/>
        </w:rPr>
        <w:t xml:space="preserve">sign </w:t>
      </w:r>
      <w:r w:rsidR="00A351D2" w:rsidRPr="00874C80">
        <w:rPr>
          <w:b/>
          <w:sz w:val="24"/>
          <w:szCs w:val="24"/>
        </w:rPr>
        <w:t xml:space="preserve">that informs swimmers not to swim from within 100 metres of the Manly Surf Club </w:t>
      </w:r>
      <w:r w:rsidR="00D81225">
        <w:rPr>
          <w:b/>
          <w:sz w:val="24"/>
          <w:szCs w:val="24"/>
        </w:rPr>
        <w:t xml:space="preserve">across </w:t>
      </w:r>
      <w:r w:rsidR="00A351D2" w:rsidRPr="00874C80">
        <w:rPr>
          <w:b/>
          <w:sz w:val="24"/>
          <w:szCs w:val="24"/>
        </w:rPr>
        <w:t>to Shelley</w:t>
      </w:r>
      <w:r w:rsidR="00301F54" w:rsidRPr="00874C80">
        <w:rPr>
          <w:b/>
          <w:sz w:val="24"/>
          <w:szCs w:val="24"/>
        </w:rPr>
        <w:t> </w:t>
      </w:r>
      <w:r w:rsidR="00A351D2" w:rsidRPr="00874C80">
        <w:rPr>
          <w:b/>
          <w:sz w:val="24"/>
          <w:szCs w:val="24"/>
        </w:rPr>
        <w:t xml:space="preserve">Beach </w:t>
      </w:r>
      <w:r w:rsidR="009C6CC6">
        <w:rPr>
          <w:b/>
          <w:sz w:val="24"/>
          <w:szCs w:val="24"/>
        </w:rPr>
        <w:t>from</w:t>
      </w:r>
      <w:r w:rsidR="00A351D2" w:rsidRPr="00874C80">
        <w:rPr>
          <w:b/>
          <w:sz w:val="24"/>
          <w:szCs w:val="24"/>
        </w:rPr>
        <w:t xml:space="preserve"> 7:1</w:t>
      </w:r>
      <w:r w:rsidR="00116967" w:rsidRPr="00874C80">
        <w:rPr>
          <w:b/>
          <w:sz w:val="24"/>
          <w:szCs w:val="24"/>
        </w:rPr>
        <w:t>5</w:t>
      </w:r>
      <w:r w:rsidR="00A351D2" w:rsidRPr="00874C80">
        <w:rPr>
          <w:b/>
          <w:sz w:val="24"/>
          <w:szCs w:val="24"/>
        </w:rPr>
        <w:t xml:space="preserve">am and </w:t>
      </w:r>
      <w:r w:rsidR="00337065">
        <w:rPr>
          <w:b/>
          <w:sz w:val="24"/>
          <w:szCs w:val="24"/>
        </w:rPr>
        <w:t xml:space="preserve">before </w:t>
      </w:r>
      <w:r w:rsidR="00A351D2" w:rsidRPr="00874C80">
        <w:rPr>
          <w:b/>
          <w:sz w:val="24"/>
          <w:szCs w:val="24"/>
        </w:rPr>
        <w:t xml:space="preserve">7:50am on any day </w:t>
      </w:r>
      <w:r w:rsidR="006576C9">
        <w:rPr>
          <w:b/>
          <w:sz w:val="24"/>
          <w:szCs w:val="24"/>
        </w:rPr>
        <w:t xml:space="preserve">in order </w:t>
      </w:r>
      <w:r w:rsidR="00A351D2" w:rsidRPr="00874C80">
        <w:rPr>
          <w:b/>
          <w:sz w:val="24"/>
          <w:szCs w:val="24"/>
        </w:rPr>
        <w:t xml:space="preserve">to avoid swimmers </w:t>
      </w:r>
      <w:r w:rsidR="00301F54" w:rsidRPr="00874C80">
        <w:rPr>
          <w:b/>
          <w:sz w:val="24"/>
          <w:szCs w:val="24"/>
        </w:rPr>
        <w:t xml:space="preserve">that </w:t>
      </w:r>
      <w:r w:rsidR="00874C80">
        <w:rPr>
          <w:b/>
          <w:sz w:val="24"/>
          <w:szCs w:val="24"/>
        </w:rPr>
        <w:t xml:space="preserve">presently </w:t>
      </w:r>
      <w:r w:rsidR="00301F54" w:rsidRPr="00874C80">
        <w:rPr>
          <w:b/>
          <w:sz w:val="24"/>
          <w:szCs w:val="24"/>
        </w:rPr>
        <w:t>commence th</w:t>
      </w:r>
      <w:r w:rsidR="00874C80">
        <w:rPr>
          <w:b/>
          <w:sz w:val="24"/>
          <w:szCs w:val="24"/>
        </w:rPr>
        <w:t>is</w:t>
      </w:r>
      <w:r w:rsidR="00301F54" w:rsidRPr="00874C80">
        <w:rPr>
          <w:b/>
          <w:sz w:val="24"/>
          <w:szCs w:val="24"/>
        </w:rPr>
        <w:t xml:space="preserve"> swim </w:t>
      </w:r>
      <w:r w:rsidR="0053033A">
        <w:rPr>
          <w:b/>
          <w:sz w:val="24"/>
          <w:szCs w:val="24"/>
        </w:rPr>
        <w:t>from</w:t>
      </w:r>
      <w:r w:rsidR="00301F54" w:rsidRPr="00874C80">
        <w:rPr>
          <w:b/>
          <w:sz w:val="24"/>
          <w:szCs w:val="24"/>
        </w:rPr>
        <w:t xml:space="preserve"> 7:1</w:t>
      </w:r>
      <w:r w:rsidR="00116967" w:rsidRPr="00874C80">
        <w:rPr>
          <w:b/>
          <w:sz w:val="24"/>
          <w:szCs w:val="24"/>
        </w:rPr>
        <w:t>5</w:t>
      </w:r>
      <w:r w:rsidR="00301F54" w:rsidRPr="00874C80">
        <w:rPr>
          <w:b/>
          <w:sz w:val="24"/>
          <w:szCs w:val="24"/>
        </w:rPr>
        <w:t xml:space="preserve">am </w:t>
      </w:r>
      <w:r w:rsidR="00D81225">
        <w:rPr>
          <w:b/>
          <w:sz w:val="24"/>
          <w:szCs w:val="24"/>
        </w:rPr>
        <w:t xml:space="preserve">and before 7:50am </w:t>
      </w:r>
      <w:r w:rsidR="00A351D2" w:rsidRPr="00874C80">
        <w:rPr>
          <w:b/>
          <w:sz w:val="24"/>
          <w:szCs w:val="24"/>
        </w:rPr>
        <w:t xml:space="preserve">colliding with swimmers that commence this popular </w:t>
      </w:r>
      <w:r w:rsidR="009C6CC6">
        <w:rPr>
          <w:b/>
          <w:sz w:val="24"/>
          <w:szCs w:val="24"/>
        </w:rPr>
        <w:t xml:space="preserve">and well established </w:t>
      </w:r>
      <w:r w:rsidR="00A351D2" w:rsidRPr="00874C80">
        <w:rPr>
          <w:b/>
          <w:sz w:val="24"/>
          <w:szCs w:val="24"/>
        </w:rPr>
        <w:t>swim prior to 7:10am</w:t>
      </w:r>
    </w:p>
    <w:p w:rsidR="00A351D2" w:rsidRDefault="00A351D2" w:rsidP="00590A37">
      <w:pPr>
        <w:spacing w:line="240" w:lineRule="auto"/>
        <w:rPr>
          <w:rFonts w:cs="Arial"/>
          <w:sz w:val="24"/>
          <w:szCs w:val="24"/>
          <w:lang w:val="en-AU"/>
        </w:rPr>
      </w:pPr>
      <w:r>
        <w:rPr>
          <w:rFonts w:cs="Arial"/>
          <w:sz w:val="24"/>
          <w:szCs w:val="24"/>
          <w:lang w:val="en-AU"/>
        </w:rPr>
        <w:t xml:space="preserve">I have occasionally swum with </w:t>
      </w:r>
      <w:r w:rsidRPr="00A351D2">
        <w:rPr>
          <w:rFonts w:cs="Arial"/>
          <w:i/>
          <w:sz w:val="24"/>
          <w:szCs w:val="24"/>
          <w:lang w:val="en-AU"/>
        </w:rPr>
        <w:t>The Bold and the Beautiful</w:t>
      </w:r>
      <w:r>
        <w:rPr>
          <w:rFonts w:cs="Arial"/>
          <w:sz w:val="24"/>
          <w:szCs w:val="24"/>
          <w:lang w:val="en-AU"/>
        </w:rPr>
        <w:t xml:space="preserve"> swim group from 7am for about 7</w:t>
      </w:r>
      <w:r w:rsidR="00337065">
        <w:rPr>
          <w:rFonts w:cs="Arial"/>
          <w:sz w:val="24"/>
          <w:szCs w:val="24"/>
          <w:lang w:val="en-AU"/>
        </w:rPr>
        <w:t> </w:t>
      </w:r>
      <w:r>
        <w:rPr>
          <w:rFonts w:cs="Arial"/>
          <w:sz w:val="24"/>
          <w:szCs w:val="24"/>
          <w:lang w:val="en-AU"/>
        </w:rPr>
        <w:t>years</w:t>
      </w:r>
      <w:r w:rsidR="00337065">
        <w:rPr>
          <w:rFonts w:cs="Arial"/>
          <w:sz w:val="24"/>
          <w:szCs w:val="24"/>
          <w:lang w:val="en-AU"/>
        </w:rPr>
        <w:t xml:space="preserve"> where I have published at </w:t>
      </w:r>
      <w:hyperlink r:id="rId8" w:history="1">
        <w:r w:rsidR="00337065" w:rsidRPr="00337065">
          <w:rPr>
            <w:rStyle w:val="Hyperlink"/>
            <w:rFonts w:cs="Arial"/>
            <w:b/>
            <w:i/>
            <w:sz w:val="24"/>
            <w:szCs w:val="24"/>
            <w:lang w:val="en-AU"/>
          </w:rPr>
          <w:t>B&amp;B</w:t>
        </w:r>
      </w:hyperlink>
      <w:r w:rsidR="00337065">
        <w:rPr>
          <w:rFonts w:cs="Arial"/>
          <w:sz w:val="24"/>
          <w:szCs w:val="24"/>
          <w:lang w:val="en-AU"/>
        </w:rPr>
        <w:t xml:space="preserve"> on my website lots of beaut photos from the B&amp;B daily email.</w:t>
      </w:r>
    </w:p>
    <w:p w:rsidR="00A351D2" w:rsidRDefault="00A351D2" w:rsidP="00590A37">
      <w:pPr>
        <w:spacing w:line="240" w:lineRule="auto"/>
        <w:rPr>
          <w:rFonts w:cs="Arial"/>
          <w:sz w:val="24"/>
          <w:szCs w:val="24"/>
          <w:lang w:val="en-AU"/>
        </w:rPr>
      </w:pPr>
      <w:r>
        <w:rPr>
          <w:rFonts w:cs="Arial"/>
          <w:sz w:val="24"/>
          <w:szCs w:val="24"/>
          <w:lang w:val="en-AU"/>
        </w:rPr>
        <w:t>Since COVID, the two primary organisers, John and Ian, have understandabl</w:t>
      </w:r>
      <w:r w:rsidR="00CB4E00">
        <w:rPr>
          <w:rFonts w:cs="Arial"/>
          <w:sz w:val="24"/>
          <w:szCs w:val="24"/>
          <w:lang w:val="en-AU"/>
        </w:rPr>
        <w:t>y</w:t>
      </w:r>
      <w:r>
        <w:rPr>
          <w:rFonts w:cs="Arial"/>
          <w:sz w:val="24"/>
          <w:szCs w:val="24"/>
          <w:lang w:val="en-AU"/>
        </w:rPr>
        <w:t xml:space="preserve"> desisted </w:t>
      </w:r>
      <w:r w:rsidR="00D81225">
        <w:rPr>
          <w:rFonts w:cs="Arial"/>
          <w:sz w:val="24"/>
          <w:szCs w:val="24"/>
          <w:lang w:val="en-AU"/>
        </w:rPr>
        <w:t>supervis</w:t>
      </w:r>
      <w:r>
        <w:rPr>
          <w:rFonts w:cs="Arial"/>
          <w:sz w:val="24"/>
          <w:szCs w:val="24"/>
          <w:lang w:val="en-AU"/>
        </w:rPr>
        <w:t>ing the</w:t>
      </w:r>
      <w:r w:rsidR="00D81225">
        <w:rPr>
          <w:rFonts w:cs="Arial"/>
          <w:sz w:val="24"/>
          <w:szCs w:val="24"/>
          <w:lang w:val="en-AU"/>
        </w:rPr>
        <w:t xml:space="preserve"> traditional 7am swim</w:t>
      </w:r>
      <w:r w:rsidR="009C6CC6">
        <w:rPr>
          <w:rFonts w:cs="Arial"/>
          <w:sz w:val="24"/>
          <w:szCs w:val="24"/>
          <w:lang w:val="en-AU"/>
        </w:rPr>
        <w:t xml:space="preserve"> to and from Shelley Beach</w:t>
      </w:r>
      <w:r>
        <w:rPr>
          <w:rFonts w:cs="Arial"/>
          <w:sz w:val="24"/>
          <w:szCs w:val="24"/>
          <w:lang w:val="en-AU"/>
        </w:rPr>
        <w:t xml:space="preserve">, because </w:t>
      </w:r>
      <w:r w:rsidR="00301F54">
        <w:rPr>
          <w:rFonts w:cs="Arial"/>
          <w:sz w:val="24"/>
          <w:szCs w:val="24"/>
          <w:lang w:val="en-AU"/>
        </w:rPr>
        <w:t>compliance with COVID restrictions has been a complex and varied obligation</w:t>
      </w:r>
      <w:r w:rsidR="00116967">
        <w:rPr>
          <w:rFonts w:cs="Arial"/>
          <w:sz w:val="24"/>
          <w:szCs w:val="24"/>
          <w:lang w:val="en-AU"/>
        </w:rPr>
        <w:t xml:space="preserve"> with potential legal considerations</w:t>
      </w:r>
      <w:r w:rsidR="00874C80">
        <w:rPr>
          <w:rFonts w:cs="Arial"/>
          <w:sz w:val="24"/>
          <w:szCs w:val="24"/>
          <w:lang w:val="en-AU"/>
        </w:rPr>
        <w:t xml:space="preserve"> upon </w:t>
      </w:r>
      <w:r w:rsidR="006576C9">
        <w:rPr>
          <w:rFonts w:cs="Arial"/>
          <w:sz w:val="24"/>
          <w:szCs w:val="24"/>
          <w:lang w:val="en-AU"/>
        </w:rPr>
        <w:t>supervisors</w:t>
      </w:r>
      <w:r w:rsidR="00874C80">
        <w:rPr>
          <w:rFonts w:cs="Arial"/>
          <w:sz w:val="24"/>
          <w:szCs w:val="24"/>
          <w:lang w:val="en-AU"/>
        </w:rPr>
        <w:t xml:space="preserve"> of a recreational activity</w:t>
      </w:r>
      <w:r w:rsidR="006576C9">
        <w:rPr>
          <w:rFonts w:cs="Arial"/>
          <w:sz w:val="24"/>
          <w:szCs w:val="24"/>
          <w:lang w:val="en-AU"/>
        </w:rPr>
        <w:t xml:space="preserve"> that involves a risk of harm sufferable</w:t>
      </w:r>
      <w:r w:rsidR="00301F54">
        <w:rPr>
          <w:rFonts w:cs="Arial"/>
          <w:sz w:val="24"/>
          <w:szCs w:val="24"/>
          <w:lang w:val="en-AU"/>
        </w:rPr>
        <w:t>.</w:t>
      </w:r>
    </w:p>
    <w:p w:rsidR="00301F54" w:rsidRDefault="00301F54" w:rsidP="00590A37">
      <w:pPr>
        <w:spacing w:line="240" w:lineRule="auto"/>
        <w:rPr>
          <w:rFonts w:cs="Arial"/>
          <w:sz w:val="24"/>
          <w:szCs w:val="24"/>
          <w:lang w:val="en-AU"/>
        </w:rPr>
      </w:pPr>
      <w:r>
        <w:rPr>
          <w:rFonts w:cs="Arial"/>
          <w:sz w:val="24"/>
          <w:szCs w:val="24"/>
          <w:lang w:val="en-AU"/>
        </w:rPr>
        <w:t xml:space="preserve">Last Saturday, I swam the return leg </w:t>
      </w:r>
      <w:r w:rsidR="00874C80">
        <w:rPr>
          <w:rFonts w:cs="Arial"/>
          <w:sz w:val="24"/>
          <w:szCs w:val="24"/>
          <w:lang w:val="en-AU"/>
        </w:rPr>
        <w:t xml:space="preserve">(from Shelley </w:t>
      </w:r>
      <w:r w:rsidR="00D81225">
        <w:rPr>
          <w:rFonts w:cs="Arial"/>
          <w:sz w:val="24"/>
          <w:szCs w:val="24"/>
          <w:lang w:val="en-AU"/>
        </w:rPr>
        <w:t>Beach</w:t>
      </w:r>
      <w:r w:rsidR="00874C80">
        <w:rPr>
          <w:rFonts w:cs="Arial"/>
          <w:sz w:val="24"/>
          <w:szCs w:val="24"/>
          <w:lang w:val="en-AU"/>
        </w:rPr>
        <w:t xml:space="preserve">) </w:t>
      </w:r>
      <w:r>
        <w:rPr>
          <w:rFonts w:cs="Arial"/>
          <w:sz w:val="24"/>
          <w:szCs w:val="24"/>
          <w:lang w:val="en-AU"/>
        </w:rPr>
        <w:t>from a</w:t>
      </w:r>
      <w:r w:rsidR="00874C80">
        <w:rPr>
          <w:rFonts w:cs="Arial"/>
          <w:sz w:val="24"/>
          <w:szCs w:val="24"/>
          <w:lang w:val="en-AU"/>
        </w:rPr>
        <w:t>pprox.</w:t>
      </w:r>
      <w:r>
        <w:rPr>
          <w:rFonts w:cs="Arial"/>
          <w:sz w:val="24"/>
          <w:szCs w:val="24"/>
          <w:lang w:val="en-AU"/>
        </w:rPr>
        <w:t xml:space="preserve"> 7:20am because my ferry from Circular Quay did not arrive until 6:53am at Manly Wharf.</w:t>
      </w:r>
    </w:p>
    <w:p w:rsidR="00301F54" w:rsidRDefault="00301F54" w:rsidP="00590A37">
      <w:pPr>
        <w:spacing w:line="240" w:lineRule="auto"/>
        <w:rPr>
          <w:rFonts w:cs="Arial"/>
          <w:sz w:val="24"/>
          <w:szCs w:val="24"/>
          <w:lang w:val="en-AU"/>
        </w:rPr>
      </w:pPr>
      <w:r>
        <w:rPr>
          <w:rFonts w:cs="Arial"/>
          <w:sz w:val="24"/>
          <w:szCs w:val="24"/>
          <w:lang w:val="en-AU"/>
        </w:rPr>
        <w:t>On my return swim leg from Shelley Beach</w:t>
      </w:r>
      <w:r w:rsidR="00D81225">
        <w:rPr>
          <w:rFonts w:cs="Arial"/>
          <w:sz w:val="24"/>
          <w:szCs w:val="24"/>
          <w:lang w:val="en-AU"/>
        </w:rPr>
        <w:t xml:space="preserve"> that I commended at around 7:20am</w:t>
      </w:r>
      <w:r>
        <w:rPr>
          <w:rFonts w:cs="Arial"/>
          <w:sz w:val="24"/>
          <w:szCs w:val="24"/>
          <w:lang w:val="en-AU"/>
        </w:rPr>
        <w:t>, I collided with three different swimmers about 3 to 5 mins apart</w:t>
      </w:r>
      <w:r w:rsidR="0053033A">
        <w:rPr>
          <w:rFonts w:cs="Arial"/>
          <w:sz w:val="24"/>
          <w:szCs w:val="24"/>
          <w:lang w:val="en-AU"/>
        </w:rPr>
        <w:t xml:space="preserve">. </w:t>
      </w:r>
      <w:r>
        <w:rPr>
          <w:rFonts w:cs="Arial"/>
          <w:sz w:val="24"/>
          <w:szCs w:val="24"/>
          <w:lang w:val="en-AU"/>
        </w:rPr>
        <w:t xml:space="preserve"> I estimate each </w:t>
      </w:r>
      <w:r w:rsidR="0053033A">
        <w:rPr>
          <w:rFonts w:cs="Arial"/>
          <w:sz w:val="24"/>
          <w:szCs w:val="24"/>
          <w:lang w:val="en-AU"/>
        </w:rPr>
        <w:t xml:space="preserve">of the three </w:t>
      </w:r>
      <w:r>
        <w:rPr>
          <w:rFonts w:cs="Arial"/>
          <w:sz w:val="24"/>
          <w:szCs w:val="24"/>
          <w:lang w:val="en-AU"/>
        </w:rPr>
        <w:t>commen</w:t>
      </w:r>
      <w:r w:rsidR="00874C80">
        <w:rPr>
          <w:rFonts w:cs="Arial"/>
          <w:sz w:val="24"/>
          <w:szCs w:val="24"/>
          <w:lang w:val="en-AU"/>
        </w:rPr>
        <w:t>c</w:t>
      </w:r>
      <w:r>
        <w:rPr>
          <w:rFonts w:cs="Arial"/>
          <w:sz w:val="24"/>
          <w:szCs w:val="24"/>
          <w:lang w:val="en-AU"/>
        </w:rPr>
        <w:t xml:space="preserve">ed their swim </w:t>
      </w:r>
      <w:r w:rsidR="00874C80">
        <w:rPr>
          <w:rFonts w:cs="Arial"/>
          <w:sz w:val="24"/>
          <w:szCs w:val="24"/>
          <w:lang w:val="en-AU"/>
        </w:rPr>
        <w:t>a</w:t>
      </w:r>
      <w:r w:rsidR="00D81225">
        <w:rPr>
          <w:rFonts w:cs="Arial"/>
          <w:sz w:val="24"/>
          <w:szCs w:val="24"/>
          <w:lang w:val="en-AU"/>
        </w:rPr>
        <w:t>fter</w:t>
      </w:r>
      <w:r w:rsidR="00874C80">
        <w:rPr>
          <w:rFonts w:cs="Arial"/>
          <w:sz w:val="24"/>
          <w:szCs w:val="24"/>
          <w:lang w:val="en-AU"/>
        </w:rPr>
        <w:t xml:space="preserve"> 7:20am </w:t>
      </w:r>
      <w:r>
        <w:rPr>
          <w:rFonts w:cs="Arial"/>
          <w:sz w:val="24"/>
          <w:szCs w:val="24"/>
          <w:lang w:val="en-AU"/>
        </w:rPr>
        <w:t xml:space="preserve">from Manly Beach </w:t>
      </w:r>
      <w:r w:rsidR="000539B2">
        <w:rPr>
          <w:rFonts w:cs="Arial"/>
          <w:sz w:val="24"/>
          <w:szCs w:val="24"/>
          <w:lang w:val="en-AU"/>
        </w:rPr>
        <w:t xml:space="preserve">swimming </w:t>
      </w:r>
      <w:r w:rsidR="0053033A">
        <w:rPr>
          <w:rFonts w:cs="Arial"/>
          <w:sz w:val="24"/>
          <w:szCs w:val="24"/>
          <w:lang w:val="en-AU"/>
        </w:rPr>
        <w:t>towards</w:t>
      </w:r>
      <w:r w:rsidR="00116967">
        <w:rPr>
          <w:rFonts w:cs="Arial"/>
          <w:sz w:val="24"/>
          <w:szCs w:val="24"/>
          <w:lang w:val="en-AU"/>
        </w:rPr>
        <w:t xml:space="preserve"> Shelley</w:t>
      </w:r>
      <w:r w:rsidR="00D81225">
        <w:rPr>
          <w:rFonts w:cs="Arial"/>
          <w:sz w:val="24"/>
          <w:szCs w:val="24"/>
          <w:lang w:val="en-AU"/>
        </w:rPr>
        <w:t> </w:t>
      </w:r>
      <w:r w:rsidR="00116967">
        <w:rPr>
          <w:rFonts w:cs="Arial"/>
          <w:sz w:val="24"/>
          <w:szCs w:val="24"/>
          <w:lang w:val="en-AU"/>
        </w:rPr>
        <w:t>Beach</w:t>
      </w:r>
      <w:r>
        <w:rPr>
          <w:rFonts w:cs="Arial"/>
          <w:sz w:val="24"/>
          <w:szCs w:val="24"/>
          <w:lang w:val="en-AU"/>
        </w:rPr>
        <w:t>.</w:t>
      </w:r>
      <w:r w:rsidR="004A7CD2">
        <w:rPr>
          <w:rFonts w:cs="Arial"/>
          <w:sz w:val="24"/>
          <w:szCs w:val="24"/>
          <w:lang w:val="en-AU"/>
        </w:rPr>
        <w:t xml:space="preserve">  </w:t>
      </w:r>
      <w:r w:rsidR="009C6CC6" w:rsidRPr="009C6CC6">
        <w:rPr>
          <w:rFonts w:cs="Arial"/>
          <w:i/>
          <w:sz w:val="24"/>
          <w:szCs w:val="24"/>
          <w:lang w:val="en-AU"/>
        </w:rPr>
        <w:t>Post</w:t>
      </w:r>
      <w:r w:rsidR="009C6CC6">
        <w:rPr>
          <w:rFonts w:cs="Arial"/>
          <w:sz w:val="24"/>
          <w:szCs w:val="24"/>
          <w:lang w:val="en-AU"/>
        </w:rPr>
        <w:t xml:space="preserve"> swim, </w:t>
      </w:r>
      <w:r w:rsidR="004A7CD2">
        <w:rPr>
          <w:rFonts w:cs="Arial"/>
          <w:sz w:val="24"/>
          <w:szCs w:val="24"/>
          <w:lang w:val="en-AU"/>
        </w:rPr>
        <w:t xml:space="preserve">I mentioned my three collisions </w:t>
      </w:r>
      <w:r w:rsidR="000539B2">
        <w:rPr>
          <w:rFonts w:cs="Arial"/>
          <w:sz w:val="24"/>
          <w:szCs w:val="24"/>
          <w:lang w:val="en-AU"/>
        </w:rPr>
        <w:t>to</w:t>
      </w:r>
      <w:r w:rsidR="004A7CD2">
        <w:rPr>
          <w:rFonts w:cs="Arial"/>
          <w:sz w:val="24"/>
          <w:szCs w:val="24"/>
          <w:lang w:val="en-AU"/>
        </w:rPr>
        <w:t xml:space="preserve"> </w:t>
      </w:r>
      <w:r w:rsidR="00D81225">
        <w:rPr>
          <w:rFonts w:cs="Arial"/>
          <w:sz w:val="24"/>
          <w:szCs w:val="24"/>
          <w:lang w:val="en-AU"/>
        </w:rPr>
        <w:t xml:space="preserve">former </w:t>
      </w:r>
      <w:r w:rsidR="00D81225" w:rsidRPr="000539B2">
        <w:rPr>
          <w:rFonts w:cs="Arial"/>
          <w:i/>
          <w:sz w:val="24"/>
          <w:szCs w:val="24"/>
          <w:lang w:val="en-AU"/>
        </w:rPr>
        <w:t>B&amp;B</w:t>
      </w:r>
      <w:r w:rsidR="00D81225">
        <w:rPr>
          <w:rFonts w:cs="Arial"/>
          <w:sz w:val="24"/>
          <w:szCs w:val="24"/>
          <w:lang w:val="en-AU"/>
        </w:rPr>
        <w:t xml:space="preserve"> supervisor, </w:t>
      </w:r>
      <w:r w:rsidR="004A7CD2">
        <w:rPr>
          <w:rFonts w:cs="Arial"/>
          <w:sz w:val="24"/>
          <w:szCs w:val="24"/>
          <w:lang w:val="en-AU"/>
        </w:rPr>
        <w:t>Ian Forster</w:t>
      </w:r>
      <w:r w:rsidR="00D81225">
        <w:rPr>
          <w:rFonts w:cs="Arial"/>
          <w:sz w:val="24"/>
          <w:szCs w:val="24"/>
          <w:lang w:val="en-AU"/>
        </w:rPr>
        <w:t>,</w:t>
      </w:r>
      <w:r w:rsidR="004A7CD2">
        <w:rPr>
          <w:rFonts w:cs="Arial"/>
          <w:sz w:val="24"/>
          <w:szCs w:val="24"/>
          <w:lang w:val="en-AU"/>
        </w:rPr>
        <w:t xml:space="preserve"> who </w:t>
      </w:r>
      <w:r w:rsidR="00D81225">
        <w:rPr>
          <w:rFonts w:cs="Arial"/>
          <w:sz w:val="24"/>
          <w:szCs w:val="24"/>
          <w:lang w:val="en-AU"/>
        </w:rPr>
        <w:t xml:space="preserve">opined that </w:t>
      </w:r>
      <w:r w:rsidR="004A7CD2">
        <w:rPr>
          <w:rFonts w:cs="Arial"/>
          <w:sz w:val="24"/>
          <w:szCs w:val="24"/>
          <w:lang w:val="en-AU"/>
        </w:rPr>
        <w:t xml:space="preserve">the frequency of trauma collisions had increased </w:t>
      </w:r>
      <w:r w:rsidR="00D81225">
        <w:rPr>
          <w:rFonts w:cs="Arial"/>
          <w:sz w:val="24"/>
          <w:szCs w:val="24"/>
          <w:lang w:val="en-AU"/>
        </w:rPr>
        <w:t>significantly</w:t>
      </w:r>
      <w:r w:rsidR="004A7CD2">
        <w:rPr>
          <w:rFonts w:cs="Arial"/>
          <w:sz w:val="24"/>
          <w:szCs w:val="24"/>
          <w:lang w:val="en-AU"/>
        </w:rPr>
        <w:t xml:space="preserve"> after John and he ceased controlling the return time from Shelley </w:t>
      </w:r>
      <w:r w:rsidR="00D81225">
        <w:rPr>
          <w:rFonts w:cs="Arial"/>
          <w:sz w:val="24"/>
          <w:szCs w:val="24"/>
          <w:lang w:val="en-AU"/>
        </w:rPr>
        <w:t xml:space="preserve">Beach due to COVID </w:t>
      </w:r>
      <w:r w:rsidR="00337065">
        <w:rPr>
          <w:rFonts w:cs="Arial"/>
          <w:sz w:val="24"/>
          <w:szCs w:val="24"/>
          <w:lang w:val="en-AU"/>
        </w:rPr>
        <w:t xml:space="preserve">restrictions and </w:t>
      </w:r>
      <w:r w:rsidR="009C6CC6">
        <w:rPr>
          <w:rFonts w:cs="Arial"/>
          <w:sz w:val="24"/>
          <w:szCs w:val="24"/>
          <w:lang w:val="en-AU"/>
        </w:rPr>
        <w:t xml:space="preserve">associated </w:t>
      </w:r>
      <w:r w:rsidR="00337065">
        <w:rPr>
          <w:rFonts w:cs="Arial"/>
          <w:sz w:val="24"/>
          <w:szCs w:val="24"/>
          <w:lang w:val="en-AU"/>
        </w:rPr>
        <w:t>obligations</w:t>
      </w:r>
      <w:r w:rsidR="004A7CD2">
        <w:rPr>
          <w:rFonts w:cs="Arial"/>
          <w:sz w:val="24"/>
          <w:szCs w:val="24"/>
          <w:lang w:val="en-AU"/>
        </w:rPr>
        <w:t>.</w:t>
      </w:r>
    </w:p>
    <w:p w:rsidR="00116967" w:rsidRDefault="00301F54" w:rsidP="00116967">
      <w:pPr>
        <w:pStyle w:val="NormalWeb"/>
        <w:spacing w:before="0" w:beforeAutospacing="0" w:after="0" w:afterAutospacing="0"/>
        <w:rPr>
          <w:rFonts w:ascii="Arial" w:hAnsi="Arial" w:cs="Arial"/>
        </w:rPr>
      </w:pPr>
      <w:r w:rsidRPr="007F39FC">
        <w:rPr>
          <w:rFonts w:ascii="Arial" w:hAnsi="Arial" w:cs="Arial"/>
          <w:lang w:val="en-AU"/>
        </w:rPr>
        <w:t xml:space="preserve">I have administered a recreational road cycling group, </w:t>
      </w:r>
      <w:hyperlink r:id="rId9" w:history="1">
        <w:r w:rsidRPr="007F39FC">
          <w:rPr>
            <w:rStyle w:val="Hyperlink"/>
            <w:rFonts w:ascii="Arial" w:hAnsi="Arial" w:cs="Arial"/>
            <w:b/>
            <w:i/>
            <w:lang w:val="en-AU"/>
          </w:rPr>
          <w:t>Muggaccinos</w:t>
        </w:r>
        <w:r w:rsidRPr="007F39FC">
          <w:rPr>
            <w:rStyle w:val="Hyperlink"/>
            <w:rFonts w:ascii="Arial" w:hAnsi="Arial" w:cs="Arial"/>
            <w:lang w:val="en-AU"/>
          </w:rPr>
          <w:t>.com</w:t>
        </w:r>
      </w:hyperlink>
      <w:r w:rsidRPr="007F39FC">
        <w:rPr>
          <w:rFonts w:ascii="Arial" w:hAnsi="Arial" w:cs="Arial"/>
          <w:lang w:val="en-AU"/>
        </w:rPr>
        <w:t xml:space="preserve"> </w:t>
      </w:r>
      <w:r w:rsidR="006576C9">
        <w:rPr>
          <w:rFonts w:ascii="Arial" w:hAnsi="Arial" w:cs="Arial"/>
          <w:lang w:val="en-AU"/>
        </w:rPr>
        <w:t xml:space="preserve">that </w:t>
      </w:r>
      <w:r w:rsidR="009C6CC6">
        <w:rPr>
          <w:rFonts w:ascii="Arial" w:hAnsi="Arial" w:cs="Arial"/>
          <w:lang w:val="en-AU"/>
        </w:rPr>
        <w:t xml:space="preserve">has </w:t>
      </w:r>
      <w:r w:rsidR="006576C9">
        <w:rPr>
          <w:rFonts w:ascii="Arial" w:hAnsi="Arial" w:cs="Arial"/>
          <w:lang w:val="en-AU"/>
        </w:rPr>
        <w:t>cycled 100km</w:t>
      </w:r>
      <w:r w:rsidR="009C6CC6">
        <w:rPr>
          <w:rFonts w:ascii="Arial" w:hAnsi="Arial" w:cs="Arial"/>
          <w:lang w:val="en-AU"/>
        </w:rPr>
        <w:t xml:space="preserve"> </w:t>
      </w:r>
      <w:r w:rsidR="009C6CC6" w:rsidRPr="009C6CC6">
        <w:rPr>
          <w:rFonts w:ascii="Arial" w:hAnsi="Arial" w:cs="Arial"/>
          <w:i/>
          <w:lang w:val="en-AU"/>
        </w:rPr>
        <w:t>circa</w:t>
      </w:r>
      <w:r w:rsidR="006576C9">
        <w:rPr>
          <w:rFonts w:ascii="Arial" w:hAnsi="Arial" w:cs="Arial"/>
          <w:lang w:val="en-AU"/>
        </w:rPr>
        <w:t xml:space="preserve"> on road bicycle rides each Sunday </w:t>
      </w:r>
      <w:r w:rsidRPr="007F39FC">
        <w:rPr>
          <w:rFonts w:ascii="Arial" w:hAnsi="Arial" w:cs="Arial"/>
          <w:lang w:val="en-AU"/>
        </w:rPr>
        <w:t>for 24 years</w:t>
      </w:r>
      <w:r w:rsidR="004A7CD2">
        <w:rPr>
          <w:rFonts w:ascii="Arial" w:hAnsi="Arial" w:cs="Arial"/>
          <w:lang w:val="en-AU"/>
        </w:rPr>
        <w:t xml:space="preserve"> under the alias of</w:t>
      </w:r>
      <w:r w:rsidR="004A7CD2">
        <w:rPr>
          <w:lang w:val="en-AU"/>
        </w:rPr>
        <w:t xml:space="preserve"> </w:t>
      </w:r>
      <w:hyperlink r:id="rId10" w:history="1">
        <w:r w:rsidR="004A7CD2" w:rsidRPr="004A7CD2">
          <w:rPr>
            <w:rStyle w:val="Hyperlink"/>
            <w:rFonts w:ascii="Arial" w:hAnsi="Arial" w:cs="Arial"/>
            <w:b/>
            <w:i/>
            <w:lang w:val="en-AU"/>
          </w:rPr>
          <w:t>BankTeller</w:t>
        </w:r>
      </w:hyperlink>
      <w:r w:rsidR="004A7CD2">
        <w:rPr>
          <w:rFonts w:ascii="Arial" w:hAnsi="Arial" w:cs="Arial"/>
          <w:lang w:val="en-AU"/>
        </w:rPr>
        <w:t xml:space="preserve">.  </w:t>
      </w:r>
      <w:r w:rsidRPr="007F39FC">
        <w:rPr>
          <w:rFonts w:ascii="Arial" w:hAnsi="Arial" w:cs="Arial"/>
          <w:lang w:val="en-AU"/>
        </w:rPr>
        <w:t xml:space="preserve">Shortly after the </w:t>
      </w:r>
      <w:r w:rsidR="0053033A">
        <w:rPr>
          <w:rFonts w:ascii="Arial" w:hAnsi="Arial" w:cs="Arial"/>
          <w:lang w:val="en-AU"/>
        </w:rPr>
        <w:t>enactment of the</w:t>
      </w:r>
      <w:r w:rsidR="00116967" w:rsidRPr="007F39FC">
        <w:rPr>
          <w:rFonts w:ascii="Arial" w:hAnsi="Arial" w:cs="Arial"/>
          <w:lang w:val="en-AU"/>
        </w:rPr>
        <w:t xml:space="preserve"> </w:t>
      </w:r>
      <w:hyperlink r:id="rId11" w:history="1">
        <w:r w:rsidR="00116967" w:rsidRPr="007F39FC">
          <w:rPr>
            <w:rStyle w:val="Hyperlink"/>
            <w:rFonts w:ascii="Arial" w:hAnsi="Arial" w:cs="Arial"/>
            <w:b/>
            <w:bCs/>
          </w:rPr>
          <w:t>Civil Liability Amendment (Personal Responsibility) Bill - Nov 2002</w:t>
        </w:r>
      </w:hyperlink>
      <w:r w:rsidR="00116967" w:rsidRPr="007F39FC">
        <w:rPr>
          <w:rFonts w:ascii="Arial" w:hAnsi="Arial" w:cs="Arial"/>
          <w:b/>
          <w:bCs/>
          <w:color w:val="000000"/>
        </w:rPr>
        <w:t xml:space="preserve">, </w:t>
      </w:r>
      <w:r w:rsidR="00116967" w:rsidRPr="007F39FC">
        <w:rPr>
          <w:rFonts w:ascii="Arial" w:hAnsi="Arial" w:cs="Arial"/>
        </w:rPr>
        <w:t xml:space="preserve">I commenced chronicling </w:t>
      </w:r>
      <w:r w:rsidR="007F39FC">
        <w:rPr>
          <w:rFonts w:ascii="Arial" w:hAnsi="Arial" w:cs="Arial"/>
        </w:rPr>
        <w:t xml:space="preserve">pertinent Sections </w:t>
      </w:r>
      <w:r w:rsidR="006576C9">
        <w:rPr>
          <w:rFonts w:ascii="Arial" w:hAnsi="Arial" w:cs="Arial"/>
        </w:rPr>
        <w:t xml:space="preserve">of the Act </w:t>
      </w:r>
      <w:r w:rsidR="0053033A">
        <w:rPr>
          <w:rFonts w:ascii="Arial" w:hAnsi="Arial" w:cs="Arial"/>
        </w:rPr>
        <w:t xml:space="preserve">about the </w:t>
      </w:r>
      <w:r w:rsidR="006576C9">
        <w:rPr>
          <w:rFonts w:ascii="Arial" w:hAnsi="Arial" w:cs="Arial"/>
        </w:rPr>
        <w:t xml:space="preserve">legal </w:t>
      </w:r>
      <w:r w:rsidR="0053033A">
        <w:rPr>
          <w:rFonts w:ascii="Arial" w:hAnsi="Arial" w:cs="Arial"/>
        </w:rPr>
        <w:t xml:space="preserve">obligations of an inviter/facilitator </w:t>
      </w:r>
      <w:r w:rsidR="006576C9">
        <w:rPr>
          <w:rFonts w:ascii="Arial" w:hAnsi="Arial" w:cs="Arial"/>
        </w:rPr>
        <w:t xml:space="preserve">to warn of risks of harm sufferable </w:t>
      </w:r>
      <w:r w:rsidR="00116967" w:rsidRPr="007F39FC">
        <w:rPr>
          <w:rFonts w:ascii="Arial" w:hAnsi="Arial" w:cs="Arial"/>
        </w:rPr>
        <w:t>under</w:t>
      </w:r>
      <w:r w:rsidR="009C6CC6">
        <w:rPr>
          <w:rFonts w:ascii="Arial" w:hAnsi="Arial" w:cs="Arial"/>
        </w:rPr>
        <w:t xml:space="preserve"> my web file</w:t>
      </w:r>
      <w:r w:rsidR="00116967" w:rsidRPr="007F39FC">
        <w:rPr>
          <w:rFonts w:ascii="Arial" w:hAnsi="Arial" w:cs="Arial"/>
        </w:rPr>
        <w:t xml:space="preserve"> </w:t>
      </w:r>
      <w:hyperlink r:id="rId12" w:history="1">
        <w:r w:rsidR="00116967" w:rsidRPr="007F39FC">
          <w:rPr>
            <w:rStyle w:val="Hyperlink"/>
            <w:rFonts w:ascii="Arial" w:hAnsi="Arial" w:cs="Arial"/>
            <w:b/>
          </w:rPr>
          <w:t>Risk Management</w:t>
        </w:r>
      </w:hyperlink>
      <w:r w:rsidR="00874C80">
        <w:rPr>
          <w:rFonts w:ascii="Arial" w:hAnsi="Arial" w:cs="Arial"/>
          <w:b/>
        </w:rPr>
        <w:t xml:space="preserve"> </w:t>
      </w:r>
      <w:r w:rsidR="00874C80" w:rsidRPr="00874C80">
        <w:rPr>
          <w:rFonts w:ascii="Arial" w:hAnsi="Arial" w:cs="Arial"/>
        </w:rPr>
        <w:t>within</w:t>
      </w:r>
      <w:r w:rsidR="00874C80" w:rsidRPr="007F39FC">
        <w:rPr>
          <w:rFonts w:ascii="Arial" w:hAnsi="Arial" w:cs="Arial"/>
          <w:lang w:val="en-AU"/>
        </w:rPr>
        <w:t xml:space="preserve"> </w:t>
      </w:r>
      <w:hyperlink r:id="rId13" w:history="1">
        <w:r w:rsidR="00874C80" w:rsidRPr="007F39FC">
          <w:rPr>
            <w:rStyle w:val="Hyperlink"/>
            <w:rFonts w:ascii="Arial" w:hAnsi="Arial" w:cs="Arial"/>
            <w:b/>
            <w:i/>
            <w:lang w:val="en-AU"/>
          </w:rPr>
          <w:t>Muggaccinos</w:t>
        </w:r>
        <w:r w:rsidR="00874C80" w:rsidRPr="007F39FC">
          <w:rPr>
            <w:rStyle w:val="Hyperlink"/>
            <w:rFonts w:ascii="Arial" w:hAnsi="Arial" w:cs="Arial"/>
            <w:lang w:val="en-AU"/>
          </w:rPr>
          <w:t>.com</w:t>
        </w:r>
      </w:hyperlink>
      <w:r w:rsidR="007F39FC">
        <w:rPr>
          <w:rFonts w:ascii="Arial" w:hAnsi="Arial" w:cs="Arial"/>
          <w:b/>
        </w:rPr>
        <w:t>.</w:t>
      </w:r>
      <w:r w:rsidR="00AC59F3">
        <w:rPr>
          <w:rFonts w:ascii="Arial" w:hAnsi="Arial" w:cs="Arial"/>
          <w:b/>
        </w:rPr>
        <w:t xml:space="preserve">  </w:t>
      </w:r>
      <w:r w:rsidR="00AC59F3" w:rsidRPr="00AC59F3">
        <w:rPr>
          <w:rFonts w:ascii="Arial" w:hAnsi="Arial" w:cs="Arial"/>
        </w:rPr>
        <w:t xml:space="preserve">I draw your attention to </w:t>
      </w:r>
      <w:r w:rsidR="00AC59F3">
        <w:rPr>
          <w:rFonts w:ascii="Arial" w:hAnsi="Arial" w:cs="Arial"/>
        </w:rPr>
        <w:t xml:space="preserve">my </w:t>
      </w:r>
      <w:r w:rsidR="00337065">
        <w:rPr>
          <w:rFonts w:ascii="Arial" w:hAnsi="Arial" w:cs="Arial"/>
        </w:rPr>
        <w:t>notes</w:t>
      </w:r>
      <w:r w:rsidR="00AC59F3">
        <w:rPr>
          <w:rFonts w:ascii="Arial" w:hAnsi="Arial" w:cs="Arial"/>
        </w:rPr>
        <w:t xml:space="preserve"> concerning </w:t>
      </w:r>
      <w:r w:rsidR="009C6CC6">
        <w:rPr>
          <w:rFonts w:ascii="Arial" w:hAnsi="Arial" w:cs="Arial"/>
        </w:rPr>
        <w:br/>
      </w:r>
      <w:hyperlink r:id="rId14" w:history="1">
        <w:r w:rsidR="00AC59F3" w:rsidRPr="004A7CD2">
          <w:rPr>
            <w:rStyle w:val="Hyperlink"/>
            <w:rFonts w:ascii="Arial" w:hAnsi="Arial" w:cs="Arial"/>
            <w:b/>
          </w:rPr>
          <w:t>Division 5 - Recreational Activities</w:t>
        </w:r>
      </w:hyperlink>
      <w:r w:rsidR="00AC59F3" w:rsidRPr="00AC59F3">
        <w:rPr>
          <w:rFonts w:ascii="Arial" w:hAnsi="Arial" w:cs="Arial"/>
        </w:rPr>
        <w:t>.</w:t>
      </w:r>
      <w:r w:rsidR="00AC59F3">
        <w:rPr>
          <w:rFonts w:ascii="Arial" w:hAnsi="Arial" w:cs="Arial"/>
        </w:rPr>
        <w:t xml:space="preserve">  </w:t>
      </w:r>
      <w:r w:rsidR="00337065">
        <w:rPr>
          <w:rFonts w:ascii="Arial" w:hAnsi="Arial" w:cs="Arial"/>
        </w:rPr>
        <w:t>Akin to</w:t>
      </w:r>
      <w:r w:rsidR="00AC59F3">
        <w:rPr>
          <w:rFonts w:ascii="Arial" w:hAnsi="Arial" w:cs="Arial"/>
        </w:rPr>
        <w:t xml:space="preserve"> recreational road cycling, ocean swimming is generally a recreational activity with a risk</w:t>
      </w:r>
      <w:r w:rsidR="00D81225">
        <w:rPr>
          <w:rFonts w:ascii="Arial" w:hAnsi="Arial" w:cs="Arial"/>
        </w:rPr>
        <w:t> </w:t>
      </w:r>
      <w:r w:rsidR="00AC59F3">
        <w:rPr>
          <w:rFonts w:ascii="Arial" w:hAnsi="Arial" w:cs="Arial"/>
        </w:rPr>
        <w:t>of harm sufferable.</w:t>
      </w:r>
    </w:p>
    <w:p w:rsidR="006A6D0A" w:rsidRPr="006A6D0A" w:rsidRDefault="006A6D0A" w:rsidP="00116967">
      <w:pPr>
        <w:pStyle w:val="NormalWeb"/>
        <w:spacing w:before="0" w:beforeAutospacing="0" w:after="0" w:afterAutospacing="0"/>
        <w:rPr>
          <w:rFonts w:ascii="Arial" w:hAnsi="Arial" w:cs="Arial"/>
          <w:sz w:val="20"/>
          <w:szCs w:val="20"/>
        </w:rPr>
      </w:pPr>
    </w:p>
    <w:p w:rsidR="00515337" w:rsidRPr="00515337" w:rsidRDefault="006A6D0A" w:rsidP="006576C9">
      <w:pPr>
        <w:pStyle w:val="NormalWeb"/>
        <w:spacing w:before="0" w:beforeAutospacing="0" w:after="0" w:afterAutospacing="0"/>
        <w:rPr>
          <w:rFonts w:cs="Arial"/>
          <w:bCs/>
        </w:rPr>
      </w:pPr>
      <w:r w:rsidRPr="00D81225">
        <w:rPr>
          <w:rFonts w:ascii="Arial" w:hAnsi="Arial" w:cs="Arial"/>
          <w:lang w:val="en-AU"/>
        </w:rPr>
        <w:t>Manly Life Saving Club is not an organiser of the popular swim across to Shelley Beach and back, but it does facilitate t</w:t>
      </w:r>
      <w:r w:rsidR="006576C9">
        <w:rPr>
          <w:rFonts w:ascii="Arial" w:hAnsi="Arial" w:cs="Arial"/>
          <w:lang w:val="en-AU"/>
        </w:rPr>
        <w:t xml:space="preserve">hat daily swim and has </w:t>
      </w:r>
      <w:r w:rsidR="000539B2">
        <w:rPr>
          <w:rFonts w:ascii="Arial" w:hAnsi="Arial" w:cs="Arial"/>
          <w:lang w:val="en-AU"/>
        </w:rPr>
        <w:t xml:space="preserve">done </w:t>
      </w:r>
      <w:r w:rsidR="006576C9">
        <w:rPr>
          <w:rFonts w:ascii="Arial" w:hAnsi="Arial" w:cs="Arial"/>
          <w:lang w:val="en-AU"/>
        </w:rPr>
        <w:t>s</w:t>
      </w:r>
      <w:r w:rsidR="00793AE9">
        <w:rPr>
          <w:rFonts w:ascii="Arial" w:hAnsi="Arial" w:cs="Arial"/>
          <w:lang w:val="en-AU"/>
        </w:rPr>
        <w:t>o for several years</w:t>
      </w:r>
      <w:r>
        <w:rPr>
          <w:rFonts w:ascii="Arial" w:hAnsi="Arial" w:cs="Arial"/>
          <w:lang w:val="en-AU"/>
        </w:rPr>
        <w:t>.  I</w:t>
      </w:r>
      <w:r w:rsidRPr="00D81225">
        <w:rPr>
          <w:rFonts w:ascii="Arial" w:hAnsi="Arial" w:cs="Arial"/>
          <w:lang w:val="en-AU"/>
        </w:rPr>
        <w:t xml:space="preserve">t </w:t>
      </w:r>
      <w:r w:rsidR="00691CBC">
        <w:rPr>
          <w:rFonts w:ascii="Arial" w:hAnsi="Arial" w:cs="Arial"/>
          <w:lang w:val="en-AU"/>
        </w:rPr>
        <w:t xml:space="preserve">formerly and </w:t>
      </w:r>
      <w:r w:rsidR="009C6CC6">
        <w:rPr>
          <w:rFonts w:ascii="Arial" w:hAnsi="Arial" w:cs="Arial"/>
          <w:lang w:val="en-AU"/>
        </w:rPr>
        <w:t>overtly</w:t>
      </w:r>
      <w:r w:rsidR="00691CBC">
        <w:rPr>
          <w:rFonts w:ascii="Arial" w:hAnsi="Arial" w:cs="Arial"/>
          <w:lang w:val="en-AU"/>
        </w:rPr>
        <w:t xml:space="preserve"> </w:t>
      </w:r>
      <w:r w:rsidRPr="00D81225">
        <w:rPr>
          <w:rFonts w:ascii="Arial" w:hAnsi="Arial" w:cs="Arial"/>
          <w:lang w:val="en-AU"/>
        </w:rPr>
        <w:t xml:space="preserve">closes </w:t>
      </w:r>
      <w:r w:rsidR="009C6CC6">
        <w:rPr>
          <w:rFonts w:ascii="Arial" w:hAnsi="Arial" w:cs="Arial"/>
          <w:lang w:val="en-AU"/>
        </w:rPr>
        <w:t>Manly</w:t>
      </w:r>
      <w:r w:rsidRPr="00D81225">
        <w:rPr>
          <w:rFonts w:ascii="Arial" w:hAnsi="Arial" w:cs="Arial"/>
          <w:lang w:val="en-AU"/>
        </w:rPr>
        <w:t xml:space="preserve"> beach during dangerous surf conditions</w:t>
      </w:r>
      <w:r w:rsidR="00793AE9">
        <w:rPr>
          <w:rFonts w:ascii="Arial" w:hAnsi="Arial" w:cs="Arial"/>
          <w:lang w:val="en-AU"/>
        </w:rPr>
        <w:t xml:space="preserve"> b</w:t>
      </w:r>
      <w:r w:rsidR="000539B2">
        <w:rPr>
          <w:rFonts w:ascii="Arial" w:hAnsi="Arial" w:cs="Arial"/>
          <w:lang w:val="en-AU"/>
        </w:rPr>
        <w:t>y displaying Beach Closed signs</w:t>
      </w:r>
      <w:r w:rsidR="00515337">
        <w:rPr>
          <w:rFonts w:cs="Arial"/>
        </w:rPr>
        <w:br w:type="page"/>
      </w:r>
    </w:p>
    <w:p w:rsidR="00D81225" w:rsidRDefault="00515337" w:rsidP="00515337">
      <w:pPr>
        <w:pStyle w:val="NormalWeb"/>
        <w:numPr>
          <w:ilvl w:val="0"/>
          <w:numId w:val="1"/>
        </w:numPr>
        <w:spacing w:before="0" w:beforeAutospacing="0" w:after="0" w:afterAutospacing="0"/>
        <w:jc w:val="center"/>
        <w:rPr>
          <w:rFonts w:ascii="Arial" w:hAnsi="Arial" w:cs="Arial"/>
        </w:rPr>
      </w:pPr>
      <w:r>
        <w:rPr>
          <w:rFonts w:ascii="Arial" w:hAnsi="Arial" w:cs="Arial"/>
        </w:rPr>
        <w:lastRenderedPageBreak/>
        <w:t>ii –</w:t>
      </w:r>
    </w:p>
    <w:p w:rsidR="00116967" w:rsidRPr="007F39FC" w:rsidRDefault="00116967" w:rsidP="00337065">
      <w:pPr>
        <w:spacing w:before="120" w:after="80" w:line="240" w:lineRule="auto"/>
        <w:rPr>
          <w:rFonts w:cs="Arial"/>
          <w:sz w:val="24"/>
          <w:szCs w:val="24"/>
          <w:lang w:val="en-AU"/>
        </w:rPr>
      </w:pPr>
      <w:r>
        <w:rPr>
          <w:rFonts w:cs="Arial"/>
          <w:sz w:val="24"/>
          <w:szCs w:val="24"/>
          <w:lang w:val="en-AU"/>
        </w:rPr>
        <w:t>Below is a</w:t>
      </w:r>
      <w:r w:rsidR="007F39FC">
        <w:rPr>
          <w:rFonts w:cs="Arial"/>
          <w:sz w:val="24"/>
          <w:szCs w:val="24"/>
          <w:lang w:val="en-AU"/>
        </w:rPr>
        <w:t xml:space="preserve"> pertinent</w:t>
      </w:r>
      <w:r>
        <w:rPr>
          <w:rFonts w:cs="Arial"/>
          <w:sz w:val="24"/>
          <w:szCs w:val="24"/>
          <w:lang w:val="en-AU"/>
        </w:rPr>
        <w:t xml:space="preserve"> extract from </w:t>
      </w:r>
      <w:hyperlink r:id="rId15" w:history="1">
        <w:r w:rsidRPr="00D81225">
          <w:rPr>
            <w:rStyle w:val="Hyperlink"/>
            <w:b/>
            <w:sz w:val="24"/>
            <w:szCs w:val="24"/>
          </w:rPr>
          <w:t xml:space="preserve">Surf Life Saving Australia </w:t>
        </w:r>
        <w:r w:rsidR="007F39FC" w:rsidRPr="00D81225">
          <w:rPr>
            <w:rStyle w:val="Hyperlink"/>
            <w:b/>
            <w:sz w:val="24"/>
            <w:szCs w:val="24"/>
          </w:rPr>
          <w:t>‘</w:t>
        </w:r>
        <w:r w:rsidRPr="00D81225">
          <w:rPr>
            <w:rStyle w:val="Hyperlink"/>
            <w:b/>
            <w:sz w:val="24"/>
            <w:szCs w:val="24"/>
          </w:rPr>
          <w:t>Policy Document 1.01</w:t>
        </w:r>
        <w:r w:rsidR="007F39FC" w:rsidRPr="00D81225">
          <w:rPr>
            <w:rStyle w:val="Hyperlink"/>
            <w:b/>
            <w:sz w:val="24"/>
            <w:szCs w:val="24"/>
          </w:rPr>
          <w:t xml:space="preserve"> ‘Water Safety</w:t>
        </w:r>
      </w:hyperlink>
      <w:r w:rsidR="007F39FC" w:rsidRPr="007F39FC">
        <w:rPr>
          <w:sz w:val="24"/>
          <w:szCs w:val="24"/>
        </w:rPr>
        <w:t xml:space="preserve">’ </w:t>
      </w:r>
      <w:r w:rsidR="003F0F5D">
        <w:rPr>
          <w:sz w:val="24"/>
          <w:szCs w:val="24"/>
        </w:rPr>
        <w:t xml:space="preserve">(and attached to my email) </w:t>
      </w:r>
      <w:r w:rsidR="007F39FC" w:rsidRPr="007F39FC">
        <w:rPr>
          <w:sz w:val="24"/>
          <w:szCs w:val="24"/>
        </w:rPr>
        <w:t>that obligates Manly Life Saving Club to display the aforementioned Risk</w:t>
      </w:r>
      <w:r w:rsidR="007F39FC">
        <w:rPr>
          <w:sz w:val="24"/>
          <w:szCs w:val="24"/>
        </w:rPr>
        <w:t> </w:t>
      </w:r>
      <w:r w:rsidR="007F39FC" w:rsidRPr="007F39FC">
        <w:rPr>
          <w:sz w:val="24"/>
          <w:szCs w:val="24"/>
        </w:rPr>
        <w:t>Warning</w:t>
      </w:r>
      <w:r w:rsidR="00554805">
        <w:rPr>
          <w:sz w:val="24"/>
          <w:szCs w:val="24"/>
        </w:rPr>
        <w:t xml:space="preserve"> sign </w:t>
      </w:r>
      <w:r w:rsidR="007F39FC" w:rsidRPr="007F39FC">
        <w:rPr>
          <w:sz w:val="24"/>
          <w:szCs w:val="24"/>
        </w:rPr>
        <w:t>to materially mitigate future trauma collisions that could injure the vertebrae o</w:t>
      </w:r>
      <w:r w:rsidR="00554805">
        <w:rPr>
          <w:sz w:val="24"/>
          <w:szCs w:val="24"/>
        </w:rPr>
        <w:t>r an</w:t>
      </w:r>
      <w:r w:rsidR="007F39FC" w:rsidRPr="007F39FC">
        <w:rPr>
          <w:sz w:val="24"/>
          <w:szCs w:val="24"/>
        </w:rPr>
        <w:t xml:space="preserve"> intervertebral disc</w:t>
      </w:r>
      <w:r w:rsidR="00554805">
        <w:rPr>
          <w:sz w:val="24"/>
          <w:szCs w:val="24"/>
        </w:rPr>
        <w:t>/</w:t>
      </w:r>
      <w:r w:rsidR="007F39FC" w:rsidRPr="007F39FC">
        <w:rPr>
          <w:sz w:val="24"/>
          <w:szCs w:val="24"/>
        </w:rPr>
        <w:t xml:space="preserve">s in the neck of a swimmer, particular an older </w:t>
      </w:r>
      <w:r w:rsidR="003F0F5D">
        <w:rPr>
          <w:sz w:val="24"/>
          <w:szCs w:val="24"/>
        </w:rPr>
        <w:t xml:space="preserve">frail female </w:t>
      </w:r>
      <w:r w:rsidR="007F39FC" w:rsidRPr="007F39FC">
        <w:rPr>
          <w:sz w:val="24"/>
          <w:szCs w:val="24"/>
        </w:rPr>
        <w:t>swimmer</w:t>
      </w:r>
      <w:r w:rsidR="00874C80">
        <w:rPr>
          <w:sz w:val="24"/>
          <w:szCs w:val="24"/>
        </w:rPr>
        <w:t>, who</w:t>
      </w:r>
      <w:r w:rsidR="007F39FC" w:rsidRPr="007F39FC">
        <w:rPr>
          <w:sz w:val="24"/>
          <w:szCs w:val="24"/>
        </w:rPr>
        <w:t xml:space="preserve"> collid</w:t>
      </w:r>
      <w:r w:rsidR="00874C80">
        <w:rPr>
          <w:sz w:val="24"/>
          <w:szCs w:val="24"/>
        </w:rPr>
        <w:t>ed</w:t>
      </w:r>
      <w:r w:rsidR="007F39FC" w:rsidRPr="007F39FC">
        <w:rPr>
          <w:sz w:val="24"/>
          <w:szCs w:val="24"/>
        </w:rPr>
        <w:t xml:space="preserve"> with a large young</w:t>
      </w:r>
      <w:r w:rsidR="007F39FC">
        <w:rPr>
          <w:sz w:val="24"/>
          <w:szCs w:val="24"/>
        </w:rPr>
        <w:t>,</w:t>
      </w:r>
      <w:r w:rsidR="007F39FC" w:rsidRPr="007F39FC">
        <w:rPr>
          <w:sz w:val="24"/>
          <w:szCs w:val="24"/>
        </w:rPr>
        <w:t xml:space="preserve"> </w:t>
      </w:r>
      <w:r w:rsidR="007F39FC">
        <w:rPr>
          <w:sz w:val="24"/>
          <w:szCs w:val="24"/>
        </w:rPr>
        <w:t>broad shouldered male swimmer:</w:t>
      </w:r>
    </w:p>
    <w:p w:rsidR="00116967" w:rsidRPr="00116967" w:rsidRDefault="00554805" w:rsidP="00116967">
      <w:pPr>
        <w:spacing w:line="240" w:lineRule="auto"/>
        <w:ind w:left="720"/>
        <w:rPr>
          <w:rFonts w:ascii="Calibri" w:hAnsi="Calibri"/>
          <w:b/>
          <w:sz w:val="24"/>
          <w:szCs w:val="24"/>
          <w:lang w:val="en-AU"/>
        </w:rPr>
      </w:pPr>
      <w:r>
        <w:rPr>
          <w:rFonts w:ascii="Calibri" w:hAnsi="Calibri"/>
          <w:b/>
          <w:sz w:val="24"/>
          <w:szCs w:val="24"/>
        </w:rPr>
        <w:t>“</w:t>
      </w:r>
      <w:r w:rsidR="00116967" w:rsidRPr="00116967">
        <w:rPr>
          <w:rFonts w:ascii="Calibri" w:hAnsi="Calibri"/>
          <w:b/>
          <w:sz w:val="24"/>
          <w:szCs w:val="24"/>
        </w:rPr>
        <w:t>Surf Life Saving Australia (SLSA) is to the safety, health and wellbeing of its Members, employees and the wider community who visit Australia’s beaches. SLSA is the leader in coastal safety and provide safe and enjoyable aquatic experiences.</w:t>
      </w:r>
      <w:r>
        <w:rPr>
          <w:rFonts w:ascii="Calibri" w:hAnsi="Calibri"/>
          <w:b/>
          <w:sz w:val="24"/>
          <w:szCs w:val="24"/>
        </w:rPr>
        <w:t>”</w:t>
      </w:r>
    </w:p>
    <w:p w:rsidR="004B1EE9" w:rsidRDefault="006837FE" w:rsidP="00590A37">
      <w:pPr>
        <w:spacing w:line="240" w:lineRule="auto"/>
        <w:rPr>
          <w:rFonts w:cs="Arial"/>
          <w:sz w:val="24"/>
          <w:szCs w:val="24"/>
          <w:lang w:val="en-AU"/>
        </w:rPr>
      </w:pPr>
      <w:r w:rsidRPr="006837FE">
        <w:rPr>
          <w:rFonts w:cs="Arial"/>
          <w:sz w:val="24"/>
          <w:szCs w:val="24"/>
          <w:lang w:val="en-AU"/>
        </w:rPr>
        <w:t xml:space="preserve">Part 5 </w:t>
      </w:r>
      <w:r w:rsidR="00F70DA3">
        <w:rPr>
          <w:rFonts w:cs="Arial"/>
          <w:sz w:val="24"/>
          <w:szCs w:val="24"/>
          <w:lang w:val="en-AU"/>
        </w:rPr>
        <w:t>‘</w:t>
      </w:r>
      <w:r w:rsidR="00F70DA3" w:rsidRPr="00F70DA3">
        <w:rPr>
          <w:b/>
        </w:rPr>
        <w:t>Liability of public and other authorities’</w:t>
      </w:r>
      <w:r w:rsidR="00F70DA3">
        <w:t xml:space="preserve"> </w:t>
      </w:r>
      <w:r w:rsidRPr="006837FE">
        <w:rPr>
          <w:rFonts w:cs="Arial"/>
          <w:sz w:val="24"/>
          <w:szCs w:val="24"/>
          <w:lang w:val="en-AU"/>
        </w:rPr>
        <w:t>of</w:t>
      </w:r>
      <w:r w:rsidR="00F70DA3">
        <w:rPr>
          <w:rFonts w:cs="Arial"/>
          <w:sz w:val="24"/>
          <w:szCs w:val="24"/>
          <w:lang w:val="en-AU"/>
        </w:rPr>
        <w:t xml:space="preserve"> the</w:t>
      </w:r>
      <w:r w:rsidRPr="006837FE">
        <w:rPr>
          <w:rFonts w:cs="Arial"/>
          <w:sz w:val="24"/>
          <w:szCs w:val="24"/>
          <w:lang w:val="en-AU"/>
        </w:rPr>
        <w:t xml:space="preserve"> </w:t>
      </w:r>
      <w:hyperlink r:id="rId16" w:anchor="/view/act/2002/92/full" w:history="1">
        <w:r w:rsidR="00913415" w:rsidRPr="004A7CD2">
          <w:rPr>
            <w:rStyle w:val="Hyperlink"/>
            <w:rFonts w:cs="Arial"/>
            <w:b/>
            <w:bCs w:val="0"/>
            <w:sz w:val="24"/>
            <w:szCs w:val="24"/>
          </w:rPr>
          <w:t>Civil Liability Amendment (Personal Responsibility) Act 2002 No 92</w:t>
        </w:r>
      </w:hyperlink>
      <w:r w:rsidRPr="006837FE">
        <w:rPr>
          <w:rFonts w:cs="Arial"/>
          <w:sz w:val="24"/>
          <w:szCs w:val="24"/>
          <w:lang w:val="en-AU"/>
        </w:rPr>
        <w:t xml:space="preserve"> ostensibly concerns the civil liability of public or other authorities, including the Crown, government departments, public health organisations, local councils, as well as organisers of recreational activities for harm arising after being made aware of a particular risk</w:t>
      </w:r>
      <w:r w:rsidR="00A351D2">
        <w:rPr>
          <w:rFonts w:cs="Arial"/>
          <w:sz w:val="24"/>
          <w:szCs w:val="24"/>
          <w:lang w:val="en-AU"/>
        </w:rPr>
        <w:t>.</w:t>
      </w:r>
    </w:p>
    <w:p w:rsidR="00515337" w:rsidRPr="00515337" w:rsidRDefault="00515337" w:rsidP="004A7CD2">
      <w:pPr>
        <w:spacing w:after="40" w:line="240" w:lineRule="auto"/>
        <w:rPr>
          <w:rFonts w:cs="Arial"/>
          <w:b/>
          <w:sz w:val="24"/>
          <w:szCs w:val="24"/>
          <w:lang w:val="en-AU"/>
        </w:rPr>
      </w:pPr>
      <w:r w:rsidRPr="00515337">
        <w:rPr>
          <w:rFonts w:cs="Arial"/>
          <w:b/>
          <w:sz w:val="24"/>
          <w:szCs w:val="24"/>
          <w:lang w:val="en-AU"/>
        </w:rPr>
        <w:t>Postscript</w:t>
      </w:r>
    </w:p>
    <w:p w:rsidR="00C527E1" w:rsidRDefault="00691B1B" w:rsidP="00AE05BF">
      <w:pPr>
        <w:pStyle w:val="Heading1"/>
        <w:pBdr>
          <w:left w:val="single" w:sz="12" w:space="4" w:color="EEEEEE"/>
        </w:pBdr>
        <w:shd w:val="clear" w:color="auto" w:fill="FFFFFF"/>
        <w:spacing w:before="0" w:beforeAutospacing="0" w:after="120" w:afterAutospacing="0"/>
        <w:rPr>
          <w:rFonts w:ascii="Arial" w:hAnsi="Arial" w:cs="Arial"/>
          <w:b w:val="0"/>
          <w:sz w:val="24"/>
          <w:szCs w:val="24"/>
        </w:rPr>
      </w:pPr>
      <w:r>
        <w:rPr>
          <w:rFonts w:ascii="Arial" w:hAnsi="Arial" w:cs="Arial"/>
          <w:b w:val="0"/>
          <w:sz w:val="24"/>
          <w:szCs w:val="24"/>
        </w:rPr>
        <w:t xml:space="preserve">There is in excess of 12 hours daylight between 23 Sept and 21 March – the Equinox, and </w:t>
      </w:r>
      <w:r w:rsidR="003F0F5D">
        <w:rPr>
          <w:rFonts w:ascii="Arial" w:hAnsi="Arial" w:cs="Arial"/>
          <w:b w:val="0"/>
          <w:sz w:val="24"/>
          <w:szCs w:val="24"/>
        </w:rPr>
        <w:t xml:space="preserve">over 9½ </w:t>
      </w:r>
      <w:r>
        <w:rPr>
          <w:rFonts w:ascii="Arial" w:hAnsi="Arial" w:cs="Arial"/>
          <w:b w:val="0"/>
          <w:sz w:val="24"/>
          <w:szCs w:val="24"/>
        </w:rPr>
        <w:t>hours daylight on the winter Solstice of 22 June.</w:t>
      </w:r>
      <w:r w:rsidR="009C6CC6">
        <w:rPr>
          <w:rFonts w:ascii="Arial" w:hAnsi="Arial" w:cs="Arial"/>
          <w:b w:val="0"/>
          <w:sz w:val="24"/>
          <w:szCs w:val="24"/>
        </w:rPr>
        <w:t xml:space="preserve">  Hence, a lot of daylight to swim to/from Shelley Beach.</w:t>
      </w:r>
      <w:r w:rsidR="00212357">
        <w:rPr>
          <w:rFonts w:ascii="Arial" w:hAnsi="Arial" w:cs="Arial"/>
          <w:b w:val="0"/>
          <w:sz w:val="24"/>
          <w:szCs w:val="24"/>
        </w:rPr>
        <w:t xml:space="preserve">  </w:t>
      </w:r>
      <w:r w:rsidR="003F0F5D">
        <w:rPr>
          <w:rFonts w:ascii="Arial" w:hAnsi="Arial" w:cs="Arial"/>
          <w:b w:val="0"/>
          <w:sz w:val="24"/>
          <w:szCs w:val="24"/>
        </w:rPr>
        <w:t xml:space="preserve">Accordingly and </w:t>
      </w:r>
      <w:r w:rsidR="0053033A">
        <w:rPr>
          <w:rFonts w:ascii="Arial" w:hAnsi="Arial" w:cs="Arial"/>
          <w:b w:val="0"/>
          <w:sz w:val="24"/>
          <w:szCs w:val="24"/>
        </w:rPr>
        <w:t>mindful of</w:t>
      </w:r>
      <w:r w:rsidR="00C527E1" w:rsidRPr="00C527E1">
        <w:rPr>
          <w:rFonts w:ascii="Arial" w:hAnsi="Arial" w:cs="Arial"/>
          <w:b w:val="0"/>
          <w:sz w:val="24"/>
          <w:szCs w:val="24"/>
        </w:rPr>
        <w:t xml:space="preserve"> </w:t>
      </w:r>
      <w:r w:rsidR="00C527E1">
        <w:rPr>
          <w:rFonts w:asciiTheme="minorHAnsi" w:hAnsiTheme="minorHAnsi" w:cstheme="minorHAnsi"/>
          <w:b w:val="0"/>
          <w:sz w:val="28"/>
          <w:szCs w:val="28"/>
        </w:rPr>
        <w:t>“</w:t>
      </w:r>
      <w:hyperlink r:id="rId17" w:history="1">
        <w:r w:rsidR="00C527E1" w:rsidRPr="005444B1">
          <w:rPr>
            <w:rStyle w:val="Hyperlink"/>
            <w:rFonts w:asciiTheme="minorHAnsi" w:hAnsiTheme="minorHAnsi" w:cstheme="minorHAnsi"/>
            <w:bCs w:val="0"/>
            <w:spacing w:val="-2"/>
            <w:sz w:val="28"/>
            <w:szCs w:val="28"/>
          </w:rPr>
          <w:t>Promoting COVID safety on the Northern Beaches this summer</w:t>
        </w:r>
      </w:hyperlink>
      <w:r w:rsidR="00C527E1">
        <w:rPr>
          <w:rFonts w:asciiTheme="minorHAnsi" w:hAnsiTheme="minorHAnsi" w:cstheme="minorHAnsi"/>
          <w:b w:val="0"/>
          <w:bCs w:val="0"/>
          <w:color w:val="000000"/>
          <w:spacing w:val="-2"/>
          <w:sz w:val="28"/>
          <w:szCs w:val="28"/>
        </w:rPr>
        <w:t xml:space="preserve">”, </w:t>
      </w:r>
      <w:r w:rsidR="00515337" w:rsidRPr="00C527E1">
        <w:rPr>
          <w:rFonts w:ascii="Arial" w:hAnsi="Arial" w:cs="Arial"/>
          <w:b w:val="0"/>
          <w:sz w:val="24"/>
          <w:szCs w:val="24"/>
        </w:rPr>
        <w:t xml:space="preserve">I do not believe that </w:t>
      </w:r>
      <w:r w:rsidR="0053033A" w:rsidRPr="0053033A">
        <w:rPr>
          <w:rFonts w:ascii="Arial" w:hAnsi="Arial" w:cs="Arial"/>
          <w:b w:val="0"/>
          <w:sz w:val="24"/>
          <w:szCs w:val="24"/>
        </w:rPr>
        <w:t>Manly Life Saving Club</w:t>
      </w:r>
      <w:r w:rsidR="0053033A" w:rsidRPr="007F39FC">
        <w:rPr>
          <w:sz w:val="24"/>
          <w:szCs w:val="24"/>
        </w:rPr>
        <w:t xml:space="preserve"> </w:t>
      </w:r>
      <w:r w:rsidR="00554805" w:rsidRPr="00554805">
        <w:rPr>
          <w:rFonts w:ascii="Arial" w:hAnsi="Arial" w:cs="Arial"/>
          <w:b w:val="0"/>
          <w:sz w:val="24"/>
          <w:szCs w:val="24"/>
        </w:rPr>
        <w:t>prominently displaying</w:t>
      </w:r>
      <w:r w:rsidR="00515337" w:rsidRPr="00C527E1">
        <w:rPr>
          <w:rFonts w:ascii="Arial" w:hAnsi="Arial" w:cs="Arial"/>
          <w:b w:val="0"/>
          <w:sz w:val="24"/>
          <w:szCs w:val="24"/>
        </w:rPr>
        <w:t xml:space="preserve"> a </w:t>
      </w:r>
      <w:r w:rsidR="003C6B6C">
        <w:rPr>
          <w:rFonts w:ascii="Arial" w:hAnsi="Arial" w:cs="Arial"/>
          <w:b w:val="0"/>
          <w:sz w:val="24"/>
          <w:szCs w:val="24"/>
        </w:rPr>
        <w:t xml:space="preserve">large </w:t>
      </w:r>
      <w:r w:rsidR="00515337" w:rsidRPr="00C527E1">
        <w:rPr>
          <w:rFonts w:ascii="Arial" w:hAnsi="Arial" w:cs="Arial"/>
          <w:b w:val="0"/>
          <w:sz w:val="24"/>
          <w:szCs w:val="24"/>
        </w:rPr>
        <w:t xml:space="preserve">Risk Warning </w:t>
      </w:r>
      <w:r w:rsidR="00554805">
        <w:rPr>
          <w:rFonts w:ascii="Arial" w:hAnsi="Arial" w:cs="Arial"/>
          <w:b w:val="0"/>
          <w:sz w:val="24"/>
          <w:szCs w:val="24"/>
        </w:rPr>
        <w:t xml:space="preserve">sign </w:t>
      </w:r>
      <w:r w:rsidR="003C6B6C">
        <w:rPr>
          <w:rFonts w:ascii="Arial" w:hAnsi="Arial" w:cs="Arial"/>
          <w:b w:val="0"/>
          <w:sz w:val="24"/>
          <w:szCs w:val="24"/>
        </w:rPr>
        <w:t xml:space="preserve">(on the rocks on the RHS </w:t>
      </w:r>
      <w:r w:rsidR="00913415">
        <w:rPr>
          <w:rFonts w:ascii="Arial" w:hAnsi="Arial" w:cs="Arial"/>
          <w:b w:val="0"/>
          <w:sz w:val="24"/>
          <w:szCs w:val="24"/>
        </w:rPr>
        <w:t>in between the Manly Surf Club and the water’s edge</w:t>
      </w:r>
      <w:r w:rsidR="003C6B6C">
        <w:rPr>
          <w:rFonts w:ascii="Arial" w:hAnsi="Arial" w:cs="Arial"/>
          <w:b w:val="0"/>
          <w:sz w:val="24"/>
          <w:szCs w:val="24"/>
        </w:rPr>
        <w:t>)</w:t>
      </w:r>
      <w:r w:rsidR="00913415">
        <w:rPr>
          <w:rFonts w:ascii="Arial" w:hAnsi="Arial" w:cs="Arial"/>
          <w:b w:val="0"/>
          <w:sz w:val="24"/>
          <w:szCs w:val="24"/>
        </w:rPr>
        <w:t xml:space="preserve"> </w:t>
      </w:r>
      <w:r w:rsidR="00515337" w:rsidRPr="00C527E1">
        <w:rPr>
          <w:rFonts w:ascii="Arial" w:hAnsi="Arial" w:cs="Arial"/>
          <w:b w:val="0"/>
          <w:sz w:val="24"/>
          <w:szCs w:val="24"/>
        </w:rPr>
        <w:t xml:space="preserve">not to </w:t>
      </w:r>
      <w:r w:rsidR="00554805">
        <w:rPr>
          <w:rFonts w:ascii="Arial" w:hAnsi="Arial" w:cs="Arial"/>
          <w:b w:val="0"/>
          <w:sz w:val="24"/>
          <w:szCs w:val="24"/>
        </w:rPr>
        <w:t xml:space="preserve">commence </w:t>
      </w:r>
      <w:r w:rsidR="00515337" w:rsidRPr="00C527E1">
        <w:rPr>
          <w:rFonts w:ascii="Arial" w:hAnsi="Arial" w:cs="Arial"/>
          <w:b w:val="0"/>
          <w:sz w:val="24"/>
          <w:szCs w:val="24"/>
        </w:rPr>
        <w:t>swim</w:t>
      </w:r>
      <w:r w:rsidR="00554805">
        <w:rPr>
          <w:rFonts w:ascii="Arial" w:hAnsi="Arial" w:cs="Arial"/>
          <w:b w:val="0"/>
          <w:sz w:val="24"/>
          <w:szCs w:val="24"/>
        </w:rPr>
        <w:t>ming</w:t>
      </w:r>
      <w:r w:rsidR="00515337" w:rsidRPr="00C527E1">
        <w:rPr>
          <w:rFonts w:ascii="Arial" w:hAnsi="Arial" w:cs="Arial"/>
          <w:b w:val="0"/>
          <w:sz w:val="24"/>
          <w:szCs w:val="24"/>
        </w:rPr>
        <w:t xml:space="preserve"> for 3</w:t>
      </w:r>
      <w:r w:rsidR="006331CE">
        <w:rPr>
          <w:rFonts w:ascii="Arial" w:hAnsi="Arial" w:cs="Arial"/>
          <w:b w:val="0"/>
          <w:sz w:val="24"/>
          <w:szCs w:val="24"/>
        </w:rPr>
        <w:t>5</w:t>
      </w:r>
      <w:r w:rsidR="00515337" w:rsidRPr="00C527E1">
        <w:rPr>
          <w:rFonts w:ascii="Arial" w:hAnsi="Arial" w:cs="Arial"/>
          <w:b w:val="0"/>
          <w:sz w:val="24"/>
          <w:szCs w:val="24"/>
        </w:rPr>
        <w:t xml:space="preserve"> mins </w:t>
      </w:r>
      <w:r w:rsidR="00554805">
        <w:rPr>
          <w:rFonts w:ascii="Arial" w:hAnsi="Arial" w:cs="Arial"/>
          <w:b w:val="0"/>
          <w:sz w:val="24"/>
          <w:szCs w:val="24"/>
        </w:rPr>
        <w:t xml:space="preserve">(each day) </w:t>
      </w:r>
      <w:r w:rsidR="00515337" w:rsidRPr="00C527E1">
        <w:rPr>
          <w:rFonts w:ascii="Arial" w:hAnsi="Arial" w:cs="Arial"/>
          <w:b w:val="0"/>
          <w:sz w:val="24"/>
          <w:szCs w:val="24"/>
        </w:rPr>
        <w:t xml:space="preserve">from Manly Surf Club </w:t>
      </w:r>
      <w:r>
        <w:rPr>
          <w:rFonts w:ascii="Arial" w:hAnsi="Arial" w:cs="Arial"/>
          <w:b w:val="0"/>
          <w:sz w:val="24"/>
          <w:szCs w:val="24"/>
        </w:rPr>
        <w:t>to Shelley</w:t>
      </w:r>
      <w:r w:rsidR="003C6B6C">
        <w:rPr>
          <w:rFonts w:ascii="Arial" w:hAnsi="Arial" w:cs="Arial"/>
          <w:b w:val="0"/>
          <w:sz w:val="24"/>
          <w:szCs w:val="24"/>
        </w:rPr>
        <w:t> </w:t>
      </w:r>
      <w:r>
        <w:rPr>
          <w:rFonts w:ascii="Arial" w:hAnsi="Arial" w:cs="Arial"/>
          <w:b w:val="0"/>
          <w:sz w:val="24"/>
          <w:szCs w:val="24"/>
        </w:rPr>
        <w:t xml:space="preserve">Beach, </w:t>
      </w:r>
      <w:r w:rsidR="00515337" w:rsidRPr="00C527E1">
        <w:rPr>
          <w:rFonts w:ascii="Arial" w:hAnsi="Arial" w:cs="Arial"/>
          <w:b w:val="0"/>
          <w:sz w:val="24"/>
          <w:szCs w:val="24"/>
        </w:rPr>
        <w:t xml:space="preserve">will impact </w:t>
      </w:r>
      <w:r w:rsidR="00515337" w:rsidRPr="00691B1B">
        <w:rPr>
          <w:rFonts w:ascii="Arial" w:hAnsi="Arial" w:cs="Arial"/>
          <w:b w:val="0"/>
          <w:sz w:val="24"/>
          <w:szCs w:val="24"/>
        </w:rPr>
        <w:t>t</w:t>
      </w:r>
      <w:r w:rsidR="0053033A">
        <w:rPr>
          <w:rFonts w:ascii="Arial" w:hAnsi="Arial" w:cs="Arial"/>
          <w:b w:val="0"/>
          <w:sz w:val="24"/>
          <w:szCs w:val="24"/>
        </w:rPr>
        <w:t>he</w:t>
      </w:r>
      <w:r w:rsidR="00515337" w:rsidRPr="00691B1B">
        <w:rPr>
          <w:rFonts w:ascii="Arial" w:hAnsi="Arial" w:cs="Arial"/>
          <w:b w:val="0"/>
          <w:sz w:val="24"/>
          <w:szCs w:val="24"/>
        </w:rPr>
        <w:t xml:space="preserve"> likelihood of catching or transmitting COVID-19</w:t>
      </w:r>
      <w:r w:rsidR="00554805">
        <w:rPr>
          <w:rFonts w:ascii="Arial" w:hAnsi="Arial" w:cs="Arial"/>
          <w:b w:val="0"/>
          <w:sz w:val="24"/>
          <w:szCs w:val="24"/>
        </w:rPr>
        <w:t xml:space="preserve"> due to the more than adequate daylight hours</w:t>
      </w:r>
      <w:r w:rsidR="003F0F5D">
        <w:rPr>
          <w:rFonts w:ascii="Arial" w:hAnsi="Arial" w:cs="Arial"/>
          <w:b w:val="0"/>
          <w:sz w:val="24"/>
          <w:szCs w:val="24"/>
        </w:rPr>
        <w:t xml:space="preserve"> to complete th</w:t>
      </w:r>
      <w:r w:rsidR="00AE05BF">
        <w:rPr>
          <w:rFonts w:ascii="Arial" w:hAnsi="Arial" w:cs="Arial"/>
          <w:b w:val="0"/>
          <w:sz w:val="24"/>
          <w:szCs w:val="24"/>
        </w:rPr>
        <w:t>is</w:t>
      </w:r>
      <w:r w:rsidR="003F0F5D">
        <w:rPr>
          <w:rFonts w:ascii="Arial" w:hAnsi="Arial" w:cs="Arial"/>
          <w:b w:val="0"/>
          <w:sz w:val="24"/>
          <w:szCs w:val="24"/>
        </w:rPr>
        <w:t xml:space="preserve"> popular swim</w:t>
      </w:r>
      <w:r w:rsidR="00515337" w:rsidRPr="00691B1B">
        <w:rPr>
          <w:rFonts w:ascii="Arial" w:hAnsi="Arial" w:cs="Arial"/>
          <w:b w:val="0"/>
          <w:sz w:val="24"/>
          <w:szCs w:val="24"/>
        </w:rPr>
        <w:t xml:space="preserve">.  </w:t>
      </w:r>
      <w:r w:rsidR="003C6B6C">
        <w:rPr>
          <w:rFonts w:ascii="Arial" w:hAnsi="Arial" w:cs="Arial"/>
          <w:b w:val="0"/>
          <w:sz w:val="24"/>
          <w:szCs w:val="24"/>
        </w:rPr>
        <w:t xml:space="preserve">Due to </w:t>
      </w:r>
      <w:r w:rsidR="00337065">
        <w:rPr>
          <w:rFonts w:ascii="Arial" w:hAnsi="Arial" w:cs="Arial"/>
          <w:b w:val="0"/>
          <w:sz w:val="24"/>
          <w:szCs w:val="24"/>
        </w:rPr>
        <w:t xml:space="preserve">representations </w:t>
      </w:r>
      <w:r w:rsidR="003C6B6C">
        <w:rPr>
          <w:rFonts w:ascii="Arial" w:hAnsi="Arial" w:cs="Arial"/>
          <w:b w:val="0"/>
          <w:sz w:val="24"/>
          <w:szCs w:val="24"/>
        </w:rPr>
        <w:t xml:space="preserve">and assurances </w:t>
      </w:r>
      <w:r w:rsidR="00337065">
        <w:rPr>
          <w:rFonts w:ascii="Arial" w:hAnsi="Arial" w:cs="Arial"/>
          <w:b w:val="0"/>
          <w:sz w:val="24"/>
          <w:szCs w:val="24"/>
        </w:rPr>
        <w:t>within</w:t>
      </w:r>
      <w:r w:rsidRPr="00691B1B">
        <w:rPr>
          <w:rFonts w:ascii="Arial" w:hAnsi="Arial" w:cs="Arial"/>
          <w:b w:val="0"/>
          <w:sz w:val="24"/>
          <w:szCs w:val="24"/>
        </w:rPr>
        <w:t xml:space="preserve"> </w:t>
      </w:r>
      <w:hyperlink r:id="rId18" w:history="1">
        <w:r w:rsidRPr="00691B1B">
          <w:rPr>
            <w:rStyle w:val="Hyperlink"/>
            <w:rFonts w:ascii="Arial" w:hAnsi="Arial" w:cs="Arial"/>
            <w:sz w:val="24"/>
            <w:szCs w:val="24"/>
          </w:rPr>
          <w:t>Surf</w:t>
        </w:r>
        <w:r w:rsidR="0053033A">
          <w:rPr>
            <w:rStyle w:val="Hyperlink"/>
            <w:rFonts w:ascii="Arial" w:hAnsi="Arial" w:cs="Arial"/>
            <w:sz w:val="24"/>
            <w:szCs w:val="24"/>
          </w:rPr>
          <w:t> </w:t>
        </w:r>
        <w:r w:rsidRPr="00691B1B">
          <w:rPr>
            <w:rStyle w:val="Hyperlink"/>
            <w:rFonts w:ascii="Arial" w:hAnsi="Arial" w:cs="Arial"/>
            <w:sz w:val="24"/>
            <w:szCs w:val="24"/>
          </w:rPr>
          <w:t>Life Saving Australia Policy Document 1.01 ‘Water Safety</w:t>
        </w:r>
      </w:hyperlink>
      <w:r w:rsidRPr="00691B1B">
        <w:rPr>
          <w:rFonts w:ascii="Arial" w:hAnsi="Arial" w:cs="Arial"/>
          <w:sz w:val="24"/>
          <w:szCs w:val="24"/>
        </w:rPr>
        <w:t>’,</w:t>
      </w:r>
      <w:r w:rsidR="00515337" w:rsidRPr="00691B1B">
        <w:rPr>
          <w:rFonts w:ascii="Arial" w:hAnsi="Arial" w:cs="Arial"/>
          <w:b w:val="0"/>
          <w:sz w:val="24"/>
          <w:szCs w:val="24"/>
        </w:rPr>
        <w:t xml:space="preserve"> </w:t>
      </w:r>
      <w:r w:rsidR="003C6B6C" w:rsidRPr="00691B1B">
        <w:rPr>
          <w:rFonts w:ascii="Arial" w:hAnsi="Arial" w:cs="Arial"/>
          <w:b w:val="0"/>
          <w:sz w:val="24"/>
          <w:szCs w:val="24"/>
        </w:rPr>
        <w:t>such a Risk</w:t>
      </w:r>
      <w:r w:rsidR="003C6B6C">
        <w:rPr>
          <w:rFonts w:ascii="Arial" w:hAnsi="Arial" w:cs="Arial"/>
          <w:b w:val="0"/>
          <w:sz w:val="24"/>
          <w:szCs w:val="24"/>
        </w:rPr>
        <w:t> </w:t>
      </w:r>
      <w:r w:rsidR="003C6B6C" w:rsidRPr="00691B1B">
        <w:rPr>
          <w:rFonts w:ascii="Arial" w:hAnsi="Arial" w:cs="Arial"/>
          <w:b w:val="0"/>
          <w:sz w:val="24"/>
          <w:szCs w:val="24"/>
        </w:rPr>
        <w:t>Warning</w:t>
      </w:r>
      <w:r w:rsidR="003C6B6C">
        <w:rPr>
          <w:rFonts w:ascii="Arial" w:hAnsi="Arial" w:cs="Arial"/>
          <w:b w:val="0"/>
          <w:sz w:val="24"/>
          <w:szCs w:val="24"/>
        </w:rPr>
        <w:t xml:space="preserve"> sign</w:t>
      </w:r>
      <w:r w:rsidR="003C6B6C" w:rsidRPr="00691B1B">
        <w:rPr>
          <w:rFonts w:ascii="Arial" w:hAnsi="Arial" w:cs="Arial"/>
          <w:b w:val="0"/>
          <w:sz w:val="24"/>
          <w:szCs w:val="24"/>
        </w:rPr>
        <w:t xml:space="preserve"> </w:t>
      </w:r>
      <w:r w:rsidR="00515337" w:rsidRPr="00691B1B">
        <w:rPr>
          <w:rFonts w:ascii="Arial" w:hAnsi="Arial" w:cs="Arial"/>
          <w:b w:val="0"/>
          <w:sz w:val="24"/>
          <w:szCs w:val="24"/>
        </w:rPr>
        <w:t xml:space="preserve">would overcome swimmers starting </w:t>
      </w:r>
      <w:r w:rsidRPr="00691B1B">
        <w:rPr>
          <w:rFonts w:ascii="Arial" w:hAnsi="Arial" w:cs="Arial"/>
          <w:b w:val="0"/>
          <w:sz w:val="24"/>
          <w:szCs w:val="24"/>
        </w:rPr>
        <w:t xml:space="preserve">from just below Manly Surf Club </w:t>
      </w:r>
      <w:r w:rsidR="00515337" w:rsidRPr="00691B1B">
        <w:rPr>
          <w:rFonts w:ascii="Arial" w:hAnsi="Arial" w:cs="Arial"/>
          <w:b w:val="0"/>
          <w:sz w:val="24"/>
          <w:szCs w:val="24"/>
        </w:rPr>
        <w:t>b</w:t>
      </w:r>
      <w:r w:rsidR="0053033A">
        <w:rPr>
          <w:rFonts w:ascii="Arial" w:hAnsi="Arial" w:cs="Arial"/>
          <w:b w:val="0"/>
          <w:sz w:val="24"/>
          <w:szCs w:val="24"/>
        </w:rPr>
        <w:t>y</w:t>
      </w:r>
      <w:r w:rsidR="00515337" w:rsidRPr="00691B1B">
        <w:rPr>
          <w:rFonts w:ascii="Arial" w:hAnsi="Arial" w:cs="Arial"/>
          <w:b w:val="0"/>
          <w:sz w:val="24"/>
          <w:szCs w:val="24"/>
        </w:rPr>
        <w:t xml:space="preserve"> 7:10am suffering a </w:t>
      </w:r>
      <w:r w:rsidR="00B6135F">
        <w:rPr>
          <w:rFonts w:ascii="Arial" w:hAnsi="Arial" w:cs="Arial"/>
          <w:b w:val="0"/>
          <w:sz w:val="24"/>
          <w:szCs w:val="24"/>
        </w:rPr>
        <w:t xml:space="preserve">physical trauma </w:t>
      </w:r>
      <w:r w:rsidR="00515337" w:rsidRPr="00691B1B">
        <w:rPr>
          <w:rFonts w:ascii="Arial" w:hAnsi="Arial" w:cs="Arial"/>
          <w:b w:val="0"/>
          <w:sz w:val="24"/>
          <w:szCs w:val="24"/>
        </w:rPr>
        <w:t>collis</w:t>
      </w:r>
      <w:r w:rsidR="0053033A">
        <w:rPr>
          <w:rFonts w:ascii="Arial" w:hAnsi="Arial" w:cs="Arial"/>
          <w:b w:val="0"/>
          <w:sz w:val="24"/>
          <w:szCs w:val="24"/>
        </w:rPr>
        <w:t>ion on the return leg</w:t>
      </w:r>
      <w:r w:rsidR="00554805">
        <w:rPr>
          <w:rFonts w:ascii="Arial" w:hAnsi="Arial" w:cs="Arial"/>
          <w:b w:val="0"/>
          <w:sz w:val="24"/>
          <w:szCs w:val="24"/>
        </w:rPr>
        <w:t xml:space="preserve"> from Shelley Beach</w:t>
      </w:r>
      <w:r w:rsidR="0053033A">
        <w:rPr>
          <w:rFonts w:ascii="Arial" w:hAnsi="Arial" w:cs="Arial"/>
          <w:b w:val="0"/>
          <w:sz w:val="24"/>
          <w:szCs w:val="24"/>
        </w:rPr>
        <w:t>.</w:t>
      </w:r>
    </w:p>
    <w:p w:rsidR="00515337" w:rsidRPr="006A6D0A" w:rsidRDefault="00515337" w:rsidP="00AE05BF">
      <w:pPr>
        <w:pStyle w:val="Heading1"/>
        <w:pBdr>
          <w:left w:val="single" w:sz="12" w:space="4" w:color="EEEEEE"/>
        </w:pBdr>
        <w:shd w:val="clear" w:color="auto" w:fill="FFFFFF"/>
        <w:spacing w:before="0" w:beforeAutospacing="0" w:after="120" w:afterAutospacing="0"/>
        <w:ind w:right="-414"/>
        <w:rPr>
          <w:rFonts w:ascii="Arial" w:hAnsi="Arial" w:cs="Arial"/>
          <w:b w:val="0"/>
          <w:sz w:val="24"/>
          <w:szCs w:val="24"/>
        </w:rPr>
      </w:pPr>
      <w:r w:rsidRPr="00C527E1">
        <w:rPr>
          <w:rFonts w:ascii="Arial" w:hAnsi="Arial" w:cs="Arial"/>
          <w:b w:val="0"/>
          <w:sz w:val="24"/>
          <w:szCs w:val="24"/>
        </w:rPr>
        <w:t xml:space="preserve">There is no legal obligation upon a party that provides a </w:t>
      </w:r>
      <w:r w:rsidR="00554805" w:rsidRPr="00C527E1">
        <w:rPr>
          <w:rFonts w:ascii="Arial" w:hAnsi="Arial" w:cs="Arial"/>
          <w:b w:val="0"/>
          <w:sz w:val="24"/>
          <w:szCs w:val="24"/>
        </w:rPr>
        <w:t>Risk Warning</w:t>
      </w:r>
      <w:r w:rsidR="00C074D1">
        <w:rPr>
          <w:rFonts w:ascii="Arial" w:hAnsi="Arial" w:cs="Arial"/>
          <w:b w:val="0"/>
          <w:sz w:val="24"/>
          <w:szCs w:val="24"/>
        </w:rPr>
        <w:t xml:space="preserve">, pursuant </w:t>
      </w:r>
      <w:r w:rsidR="00C074D1" w:rsidRPr="00C074D1">
        <w:rPr>
          <w:rFonts w:ascii="Arial" w:hAnsi="Arial" w:cs="Arial"/>
          <w:b w:val="0"/>
          <w:sz w:val="24"/>
          <w:szCs w:val="24"/>
        </w:rPr>
        <w:t xml:space="preserve">to Division 5, </w:t>
      </w:r>
      <w:r w:rsidR="00C074D1" w:rsidRPr="00C074D1">
        <w:rPr>
          <w:rFonts w:ascii="Arial" w:hAnsi="Arial" w:cs="Arial"/>
          <w:b w:val="0"/>
          <w:bCs w:val="0"/>
          <w:sz w:val="24"/>
          <w:szCs w:val="24"/>
          <w:lang w:val="en-AU"/>
        </w:rPr>
        <w:t>Clause 5M</w:t>
      </w:r>
      <w:r w:rsidR="00C074D1" w:rsidRPr="00C074D1">
        <w:rPr>
          <w:rFonts w:ascii="Arial" w:hAnsi="Arial" w:cs="Arial"/>
          <w:b w:val="0"/>
          <w:bCs w:val="0"/>
          <w:sz w:val="24"/>
          <w:szCs w:val="24"/>
        </w:rPr>
        <w:t>,</w:t>
      </w:r>
      <w:r w:rsidR="00C074D1" w:rsidRPr="00C074D1">
        <w:rPr>
          <w:rFonts w:ascii="Arial" w:hAnsi="Arial" w:cs="Arial"/>
          <w:b w:val="0"/>
          <w:bCs w:val="0"/>
          <w:sz w:val="24"/>
          <w:szCs w:val="24"/>
          <w:lang w:val="en-AU"/>
        </w:rPr>
        <w:t xml:space="preserve"> </w:t>
      </w:r>
      <w:r w:rsidRPr="00C074D1">
        <w:rPr>
          <w:rFonts w:ascii="Arial" w:hAnsi="Arial" w:cs="Arial"/>
          <w:b w:val="0"/>
          <w:sz w:val="24"/>
          <w:szCs w:val="24"/>
        </w:rPr>
        <w:t xml:space="preserve">to have to enforce the warning therein.  If </w:t>
      </w:r>
      <w:r w:rsidR="00B01C30" w:rsidRPr="00C074D1">
        <w:rPr>
          <w:rFonts w:ascii="Arial" w:hAnsi="Arial" w:cs="Arial"/>
          <w:b w:val="0"/>
          <w:sz w:val="24"/>
          <w:szCs w:val="24"/>
        </w:rPr>
        <w:t xml:space="preserve">a </w:t>
      </w:r>
      <w:r w:rsidRPr="00C074D1">
        <w:rPr>
          <w:rFonts w:ascii="Arial" w:hAnsi="Arial" w:cs="Arial"/>
          <w:b w:val="0"/>
          <w:sz w:val="24"/>
          <w:szCs w:val="24"/>
        </w:rPr>
        <w:t>swimmer</w:t>
      </w:r>
      <w:r w:rsidR="00B01C30" w:rsidRPr="00C074D1">
        <w:rPr>
          <w:rFonts w:ascii="Arial" w:hAnsi="Arial" w:cs="Arial"/>
          <w:b w:val="0"/>
          <w:sz w:val="24"/>
          <w:szCs w:val="24"/>
        </w:rPr>
        <w:t xml:space="preserve"> or swimmers</w:t>
      </w:r>
      <w:r w:rsidRPr="00C527E1">
        <w:rPr>
          <w:rFonts w:ascii="Arial" w:hAnsi="Arial" w:cs="Arial"/>
          <w:b w:val="0"/>
          <w:sz w:val="24"/>
          <w:szCs w:val="24"/>
        </w:rPr>
        <w:t xml:space="preserve"> opt to ignore the </w:t>
      </w:r>
      <w:r w:rsidR="00554805" w:rsidRPr="00C527E1">
        <w:rPr>
          <w:rFonts w:ascii="Arial" w:hAnsi="Arial" w:cs="Arial"/>
          <w:b w:val="0"/>
          <w:sz w:val="24"/>
          <w:szCs w:val="24"/>
        </w:rPr>
        <w:t>Risk</w:t>
      </w:r>
      <w:r w:rsidR="00B97898">
        <w:rPr>
          <w:rFonts w:ascii="Arial" w:hAnsi="Arial" w:cs="Arial"/>
          <w:b w:val="0"/>
          <w:sz w:val="24"/>
          <w:szCs w:val="24"/>
        </w:rPr>
        <w:t> </w:t>
      </w:r>
      <w:r w:rsidR="00554805" w:rsidRPr="00C527E1">
        <w:rPr>
          <w:rFonts w:ascii="Arial" w:hAnsi="Arial" w:cs="Arial"/>
          <w:b w:val="0"/>
          <w:sz w:val="24"/>
          <w:szCs w:val="24"/>
        </w:rPr>
        <w:t xml:space="preserve">Warning </w:t>
      </w:r>
      <w:r w:rsidR="00C074D1">
        <w:rPr>
          <w:rFonts w:ascii="Arial" w:hAnsi="Arial" w:cs="Arial"/>
          <w:b w:val="0"/>
          <w:sz w:val="24"/>
          <w:szCs w:val="24"/>
        </w:rPr>
        <w:t>and</w:t>
      </w:r>
      <w:r w:rsidRPr="00C527E1">
        <w:rPr>
          <w:rFonts w:ascii="Arial" w:hAnsi="Arial" w:cs="Arial"/>
          <w:b w:val="0"/>
          <w:sz w:val="24"/>
          <w:szCs w:val="24"/>
        </w:rPr>
        <w:t xml:space="preserve"> c</w:t>
      </w:r>
      <w:r w:rsidR="00B01C30" w:rsidRPr="00C527E1">
        <w:rPr>
          <w:rFonts w:ascii="Arial" w:hAnsi="Arial" w:cs="Arial"/>
          <w:b w:val="0"/>
          <w:sz w:val="24"/>
          <w:szCs w:val="24"/>
        </w:rPr>
        <w:t>ollide</w:t>
      </w:r>
      <w:r w:rsidR="006331CE">
        <w:rPr>
          <w:rFonts w:ascii="Arial" w:hAnsi="Arial" w:cs="Arial"/>
          <w:b w:val="0"/>
          <w:sz w:val="24"/>
          <w:szCs w:val="24"/>
        </w:rPr>
        <w:t>d</w:t>
      </w:r>
      <w:r w:rsidR="00B01C30" w:rsidRPr="00C527E1">
        <w:rPr>
          <w:rFonts w:ascii="Arial" w:hAnsi="Arial" w:cs="Arial"/>
          <w:b w:val="0"/>
          <w:sz w:val="24"/>
          <w:szCs w:val="24"/>
        </w:rPr>
        <w:t xml:space="preserve"> with a swimmer that commenced by 7:10am and c</w:t>
      </w:r>
      <w:r w:rsidRPr="00C527E1">
        <w:rPr>
          <w:rFonts w:ascii="Arial" w:hAnsi="Arial" w:cs="Arial"/>
          <w:b w:val="0"/>
          <w:sz w:val="24"/>
          <w:szCs w:val="24"/>
        </w:rPr>
        <w:t>ause</w:t>
      </w:r>
      <w:r w:rsidR="006331CE">
        <w:rPr>
          <w:rFonts w:ascii="Arial" w:hAnsi="Arial" w:cs="Arial"/>
          <w:b w:val="0"/>
          <w:sz w:val="24"/>
          <w:szCs w:val="24"/>
        </w:rPr>
        <w:t>d</w:t>
      </w:r>
      <w:r w:rsidRPr="00C527E1">
        <w:rPr>
          <w:rFonts w:ascii="Arial" w:hAnsi="Arial" w:cs="Arial"/>
          <w:b w:val="0"/>
          <w:sz w:val="24"/>
          <w:szCs w:val="24"/>
        </w:rPr>
        <w:t xml:space="preserve"> a serious trauma accident, an injured swimmer c</w:t>
      </w:r>
      <w:r w:rsidR="0053033A">
        <w:rPr>
          <w:rFonts w:ascii="Arial" w:hAnsi="Arial" w:cs="Arial"/>
          <w:b w:val="0"/>
          <w:sz w:val="24"/>
          <w:szCs w:val="24"/>
        </w:rPr>
        <w:t>ould</w:t>
      </w:r>
      <w:r w:rsidRPr="00C527E1">
        <w:rPr>
          <w:rFonts w:ascii="Arial" w:hAnsi="Arial" w:cs="Arial"/>
          <w:b w:val="0"/>
          <w:sz w:val="24"/>
          <w:szCs w:val="24"/>
        </w:rPr>
        <w:t xml:space="preserve"> </w:t>
      </w:r>
      <w:r w:rsidR="00212357">
        <w:rPr>
          <w:rFonts w:ascii="Arial" w:hAnsi="Arial" w:cs="Arial"/>
          <w:b w:val="0"/>
          <w:sz w:val="24"/>
          <w:szCs w:val="24"/>
        </w:rPr>
        <w:t xml:space="preserve">commence </w:t>
      </w:r>
      <w:r w:rsidRPr="00C527E1">
        <w:rPr>
          <w:rFonts w:ascii="Arial" w:hAnsi="Arial" w:cs="Arial"/>
          <w:b w:val="0"/>
          <w:sz w:val="24"/>
          <w:szCs w:val="24"/>
        </w:rPr>
        <w:t xml:space="preserve">legal action </w:t>
      </w:r>
      <w:r w:rsidR="00B01C30" w:rsidRPr="00C527E1">
        <w:rPr>
          <w:rFonts w:ascii="Arial" w:hAnsi="Arial" w:cs="Arial"/>
          <w:b w:val="0"/>
          <w:sz w:val="24"/>
          <w:szCs w:val="24"/>
        </w:rPr>
        <w:t xml:space="preserve">in the civil courts </w:t>
      </w:r>
      <w:r w:rsidR="00212357">
        <w:rPr>
          <w:rFonts w:ascii="Arial" w:hAnsi="Arial" w:cs="Arial"/>
          <w:b w:val="0"/>
          <w:sz w:val="24"/>
          <w:szCs w:val="24"/>
        </w:rPr>
        <w:t xml:space="preserve">under the common law tort of negligence </w:t>
      </w:r>
      <w:r w:rsidR="00B01C30" w:rsidRPr="00C527E1">
        <w:rPr>
          <w:rFonts w:ascii="Arial" w:hAnsi="Arial" w:cs="Arial"/>
          <w:b w:val="0"/>
          <w:sz w:val="24"/>
          <w:szCs w:val="24"/>
        </w:rPr>
        <w:t xml:space="preserve">against the </w:t>
      </w:r>
      <w:r w:rsidR="00691B1B" w:rsidRPr="00C527E1">
        <w:rPr>
          <w:rFonts w:ascii="Arial" w:hAnsi="Arial" w:cs="Arial"/>
          <w:b w:val="0"/>
          <w:sz w:val="24"/>
          <w:szCs w:val="24"/>
        </w:rPr>
        <w:t>careless</w:t>
      </w:r>
      <w:r w:rsidR="00B01C30" w:rsidRPr="00C527E1">
        <w:rPr>
          <w:rFonts w:ascii="Arial" w:hAnsi="Arial" w:cs="Arial"/>
          <w:b w:val="0"/>
          <w:sz w:val="24"/>
          <w:szCs w:val="24"/>
        </w:rPr>
        <w:t xml:space="preserve"> swimmer</w:t>
      </w:r>
      <w:r w:rsidR="006A6D0A">
        <w:rPr>
          <w:rFonts w:ascii="Arial" w:hAnsi="Arial" w:cs="Arial"/>
          <w:b w:val="0"/>
          <w:sz w:val="24"/>
          <w:szCs w:val="24"/>
        </w:rPr>
        <w:t xml:space="preserve"> that had been warned, pursuant to </w:t>
      </w:r>
      <w:r w:rsidR="006331CE">
        <w:rPr>
          <w:rFonts w:ascii="Arial" w:hAnsi="Arial" w:cs="Arial"/>
          <w:b w:val="0"/>
          <w:sz w:val="24"/>
          <w:szCs w:val="24"/>
        </w:rPr>
        <w:br/>
      </w:r>
      <w:r w:rsidR="006A6D0A" w:rsidRPr="006A6D0A">
        <w:rPr>
          <w:rFonts w:ascii="Arial" w:hAnsi="Arial" w:cs="Arial"/>
          <w:b w:val="0"/>
          <w:sz w:val="24"/>
          <w:szCs w:val="24"/>
        </w:rPr>
        <w:t xml:space="preserve">Division 5, </w:t>
      </w:r>
      <w:r w:rsidR="006A6D0A" w:rsidRPr="006A6D0A">
        <w:rPr>
          <w:rFonts w:ascii="Arial" w:hAnsi="Arial" w:cs="Arial"/>
          <w:b w:val="0"/>
          <w:bCs w:val="0"/>
          <w:sz w:val="24"/>
          <w:szCs w:val="24"/>
          <w:lang w:val="en-AU"/>
        </w:rPr>
        <w:t>Clause</w:t>
      </w:r>
      <w:r w:rsidR="003F0F5D">
        <w:rPr>
          <w:rFonts w:ascii="Arial" w:hAnsi="Arial" w:cs="Arial"/>
          <w:b w:val="0"/>
          <w:bCs w:val="0"/>
          <w:sz w:val="24"/>
          <w:szCs w:val="24"/>
          <w:lang w:val="en-AU"/>
        </w:rPr>
        <w:t> </w:t>
      </w:r>
      <w:r w:rsidR="006A6D0A" w:rsidRPr="006A6D0A">
        <w:rPr>
          <w:rFonts w:ascii="Arial" w:hAnsi="Arial" w:cs="Arial"/>
          <w:b w:val="0"/>
          <w:bCs w:val="0"/>
          <w:sz w:val="24"/>
          <w:szCs w:val="24"/>
          <w:lang w:val="en-AU"/>
        </w:rPr>
        <w:t xml:space="preserve">5M </w:t>
      </w:r>
      <w:r w:rsidR="006A6D0A" w:rsidRPr="006A6D0A">
        <w:rPr>
          <w:rFonts w:ascii="Arial" w:hAnsi="Arial" w:cs="Arial"/>
          <w:b w:val="0"/>
          <w:bCs w:val="0"/>
          <w:snapToGrid w:val="0"/>
          <w:sz w:val="24"/>
          <w:szCs w:val="24"/>
          <w:lang w:val="en-AU"/>
        </w:rPr>
        <w:t>of the</w:t>
      </w:r>
      <w:r w:rsidR="006A6D0A" w:rsidRPr="006A6D0A">
        <w:rPr>
          <w:rFonts w:ascii="Arial" w:hAnsi="Arial" w:cs="Arial"/>
          <w:bCs w:val="0"/>
          <w:snapToGrid w:val="0"/>
          <w:sz w:val="24"/>
          <w:szCs w:val="24"/>
          <w:lang w:val="en-AU"/>
        </w:rPr>
        <w:t xml:space="preserve"> </w:t>
      </w:r>
      <w:hyperlink r:id="rId19" w:anchor="/view/act/2002/92/full" w:history="1">
        <w:r w:rsidR="006A6D0A" w:rsidRPr="006A6D0A">
          <w:rPr>
            <w:rStyle w:val="Hyperlink"/>
            <w:rFonts w:ascii="Arial" w:hAnsi="Arial" w:cs="Arial"/>
            <w:bCs w:val="0"/>
            <w:sz w:val="24"/>
            <w:szCs w:val="24"/>
          </w:rPr>
          <w:t>Civil Liability Amendment (Personal Responsibility) Act 2002 No 92</w:t>
        </w:r>
      </w:hyperlink>
      <w:r w:rsidR="00B01C30" w:rsidRPr="006A6D0A">
        <w:rPr>
          <w:rFonts w:ascii="Arial" w:hAnsi="Arial" w:cs="Arial"/>
          <w:b w:val="0"/>
          <w:sz w:val="24"/>
          <w:szCs w:val="24"/>
        </w:rPr>
        <w:t>.</w:t>
      </w:r>
    </w:p>
    <w:p w:rsidR="004A7CD2" w:rsidRPr="004A7CD2" w:rsidRDefault="004A7CD2" w:rsidP="003F0F5D">
      <w:pPr>
        <w:spacing w:before="180" w:after="40" w:line="240" w:lineRule="auto"/>
        <w:rPr>
          <w:rFonts w:cs="Arial"/>
          <w:b/>
          <w:sz w:val="24"/>
          <w:szCs w:val="24"/>
          <w:lang w:val="en-AU"/>
        </w:rPr>
      </w:pPr>
      <w:r w:rsidRPr="004A7CD2">
        <w:rPr>
          <w:rFonts w:cs="Arial"/>
          <w:b/>
          <w:sz w:val="24"/>
          <w:szCs w:val="24"/>
          <w:lang w:val="en-AU"/>
        </w:rPr>
        <w:t>Conclusion</w:t>
      </w:r>
    </w:p>
    <w:p w:rsidR="00D81225" w:rsidRDefault="004A7CD2" w:rsidP="00AE05BF">
      <w:pPr>
        <w:spacing w:line="240" w:lineRule="auto"/>
        <w:ind w:right="-522"/>
        <w:rPr>
          <w:sz w:val="24"/>
          <w:szCs w:val="24"/>
          <w:lang w:val="en-AU"/>
        </w:rPr>
      </w:pPr>
      <w:r>
        <w:rPr>
          <w:rFonts w:cs="Arial"/>
          <w:sz w:val="24"/>
          <w:szCs w:val="24"/>
          <w:lang w:val="en-AU"/>
        </w:rPr>
        <w:t xml:space="preserve">There is a lot to be gained from providing a </w:t>
      </w:r>
      <w:r w:rsidR="006331CE">
        <w:rPr>
          <w:rFonts w:cs="Arial"/>
          <w:sz w:val="24"/>
          <w:szCs w:val="24"/>
          <w:lang w:val="en-AU"/>
        </w:rPr>
        <w:t xml:space="preserve">prominent </w:t>
      </w:r>
      <w:r w:rsidR="0017024C">
        <w:rPr>
          <w:rFonts w:cs="Arial"/>
          <w:sz w:val="24"/>
          <w:szCs w:val="24"/>
          <w:lang w:val="en-AU"/>
        </w:rPr>
        <w:t xml:space="preserve">Risk Warning </w:t>
      </w:r>
      <w:r w:rsidR="006909B3">
        <w:rPr>
          <w:rFonts w:cs="Arial"/>
          <w:sz w:val="24"/>
          <w:szCs w:val="24"/>
          <w:lang w:val="en-AU"/>
        </w:rPr>
        <w:t>sign that warns</w:t>
      </w:r>
      <w:r w:rsidR="0053033A">
        <w:rPr>
          <w:rFonts w:cs="Arial"/>
          <w:sz w:val="24"/>
          <w:szCs w:val="24"/>
          <w:lang w:val="en-AU"/>
        </w:rPr>
        <w:t xml:space="preserve"> </w:t>
      </w:r>
      <w:r w:rsidR="00B6135F">
        <w:rPr>
          <w:rFonts w:cs="Arial"/>
          <w:sz w:val="24"/>
          <w:szCs w:val="24"/>
          <w:lang w:val="en-AU"/>
        </w:rPr>
        <w:t xml:space="preserve">swimmers </w:t>
      </w:r>
      <w:r>
        <w:rPr>
          <w:rFonts w:cs="Arial"/>
          <w:sz w:val="24"/>
          <w:szCs w:val="24"/>
          <w:lang w:val="en-AU"/>
        </w:rPr>
        <w:t xml:space="preserve">not to swim from Manly Beach towards Shelley Beach </w:t>
      </w:r>
      <w:r w:rsidR="0053033A">
        <w:rPr>
          <w:rFonts w:cs="Arial"/>
          <w:sz w:val="24"/>
          <w:szCs w:val="24"/>
          <w:lang w:val="en-AU"/>
        </w:rPr>
        <w:t>from</w:t>
      </w:r>
      <w:r>
        <w:rPr>
          <w:rFonts w:cs="Arial"/>
          <w:sz w:val="24"/>
          <w:szCs w:val="24"/>
          <w:lang w:val="en-AU"/>
        </w:rPr>
        <w:t xml:space="preserve"> 7:15am and before 7:50am</w:t>
      </w:r>
      <w:r w:rsidR="006909B3">
        <w:rPr>
          <w:rFonts w:cs="Arial"/>
          <w:sz w:val="24"/>
          <w:szCs w:val="24"/>
          <w:lang w:val="en-AU"/>
        </w:rPr>
        <w:t>,</w:t>
      </w:r>
      <w:r>
        <w:rPr>
          <w:rFonts w:cs="Arial"/>
          <w:sz w:val="24"/>
          <w:szCs w:val="24"/>
          <w:lang w:val="en-AU"/>
        </w:rPr>
        <w:t xml:space="preserve"> </w:t>
      </w:r>
      <w:r w:rsidR="00D81225">
        <w:rPr>
          <w:rFonts w:cs="Arial"/>
          <w:sz w:val="24"/>
          <w:szCs w:val="24"/>
          <w:lang w:val="en-AU"/>
        </w:rPr>
        <w:t xml:space="preserve">as </w:t>
      </w:r>
      <w:r>
        <w:rPr>
          <w:rFonts w:cs="Arial"/>
          <w:sz w:val="24"/>
          <w:szCs w:val="24"/>
          <w:lang w:val="en-AU"/>
        </w:rPr>
        <w:t>noted in the title of this letter.</w:t>
      </w:r>
      <w:r w:rsidR="00AE05BF">
        <w:rPr>
          <w:rFonts w:cs="Arial"/>
          <w:sz w:val="24"/>
          <w:szCs w:val="24"/>
          <w:lang w:val="en-AU"/>
        </w:rPr>
        <w:t xml:space="preserve">  </w:t>
      </w:r>
      <w:r w:rsidR="00212357">
        <w:rPr>
          <w:sz w:val="24"/>
          <w:szCs w:val="24"/>
          <w:lang w:val="en-AU"/>
        </w:rPr>
        <w:t>I seek Manly Surf Club to acknowledge receipt of this letter via a phone call,</w:t>
      </w:r>
      <w:r w:rsidR="00D81225">
        <w:rPr>
          <w:sz w:val="24"/>
          <w:szCs w:val="24"/>
          <w:lang w:val="en-AU"/>
        </w:rPr>
        <w:t xml:space="preserve"> reply</w:t>
      </w:r>
      <w:r w:rsidR="00212357">
        <w:rPr>
          <w:sz w:val="24"/>
          <w:szCs w:val="24"/>
          <w:lang w:val="en-AU"/>
        </w:rPr>
        <w:t> </w:t>
      </w:r>
      <w:r w:rsidR="00D81225">
        <w:rPr>
          <w:sz w:val="24"/>
          <w:szCs w:val="24"/>
          <w:lang w:val="en-AU"/>
        </w:rPr>
        <w:t xml:space="preserve">letter or email </w:t>
      </w:r>
      <w:hyperlink r:id="rId20" w:history="1">
        <w:r w:rsidR="0017024C" w:rsidRPr="00902DF0">
          <w:rPr>
            <w:rStyle w:val="Hyperlink"/>
            <w:b/>
            <w:sz w:val="24"/>
            <w:szCs w:val="24"/>
            <w:lang w:val="en-AU"/>
          </w:rPr>
          <w:t>scribepj@bigpond.com</w:t>
        </w:r>
      </w:hyperlink>
      <w:r w:rsidR="00B6135F">
        <w:rPr>
          <w:sz w:val="24"/>
          <w:szCs w:val="24"/>
          <w:lang w:val="en-AU"/>
        </w:rPr>
        <w:t>.</w:t>
      </w:r>
    </w:p>
    <w:p w:rsidR="00D81225" w:rsidRPr="003F0F5D" w:rsidRDefault="00D81225" w:rsidP="006A6D0A">
      <w:pPr>
        <w:spacing w:after="0" w:line="240" w:lineRule="auto"/>
        <w:rPr>
          <w:sz w:val="4"/>
          <w:szCs w:val="4"/>
          <w:lang w:val="en-AU"/>
        </w:rPr>
      </w:pPr>
    </w:p>
    <w:p w:rsidR="004A7CD2" w:rsidRDefault="004A7CD2" w:rsidP="00590A37">
      <w:pPr>
        <w:spacing w:line="240" w:lineRule="auto"/>
        <w:rPr>
          <w:sz w:val="24"/>
          <w:szCs w:val="24"/>
          <w:lang w:val="en-AU"/>
        </w:rPr>
      </w:pPr>
      <w:r>
        <w:rPr>
          <w:sz w:val="24"/>
          <w:szCs w:val="24"/>
          <w:lang w:val="en-AU"/>
        </w:rPr>
        <w:t>Yours sincerely</w:t>
      </w:r>
    </w:p>
    <w:p w:rsidR="00025FE7" w:rsidRDefault="00025FE7" w:rsidP="00590A37">
      <w:pPr>
        <w:spacing w:line="240" w:lineRule="auto"/>
        <w:rPr>
          <w:sz w:val="24"/>
          <w:szCs w:val="24"/>
          <w:lang w:val="en-AU"/>
        </w:rPr>
      </w:pPr>
      <w:bookmarkStart w:id="0" w:name="_GoBack"/>
      <w:bookmarkEnd w:id="0"/>
    </w:p>
    <w:p w:rsidR="00515337" w:rsidRPr="00AE05BF" w:rsidRDefault="00515337" w:rsidP="00590A37">
      <w:pPr>
        <w:spacing w:line="240" w:lineRule="auto"/>
        <w:rPr>
          <w:noProof/>
          <w:sz w:val="4"/>
          <w:szCs w:val="4"/>
          <w:vertAlign w:val="superscript"/>
        </w:rPr>
      </w:pPr>
    </w:p>
    <w:p w:rsidR="004A7CD2" w:rsidRPr="006837FE" w:rsidRDefault="004A7CD2" w:rsidP="00590A37">
      <w:pPr>
        <w:spacing w:line="240" w:lineRule="auto"/>
        <w:rPr>
          <w:sz w:val="24"/>
          <w:szCs w:val="24"/>
          <w:lang w:val="en-AU"/>
        </w:rPr>
      </w:pPr>
      <w:r>
        <w:rPr>
          <w:sz w:val="24"/>
          <w:szCs w:val="24"/>
          <w:lang w:val="en-AU"/>
        </w:rPr>
        <w:t xml:space="preserve">Philip Johnston aka </w:t>
      </w:r>
      <w:hyperlink r:id="rId21" w:history="1">
        <w:r w:rsidRPr="000539B2">
          <w:rPr>
            <w:rStyle w:val="Hyperlink"/>
            <w:b/>
            <w:i/>
            <w:sz w:val="24"/>
            <w:szCs w:val="24"/>
            <w:lang w:val="en-AU"/>
          </w:rPr>
          <w:t>BankTeller</w:t>
        </w:r>
      </w:hyperlink>
    </w:p>
    <w:sectPr w:rsidR="004A7CD2" w:rsidRPr="006837FE" w:rsidSect="003F0F5D">
      <w:pgSz w:w="12240" w:h="15840"/>
      <w:pgMar w:top="576" w:right="864"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761D5"/>
    <w:multiLevelType w:val="hybridMultilevel"/>
    <w:tmpl w:val="9FB2FC0E"/>
    <w:lvl w:ilvl="0" w:tplc="C29ECA90">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70"/>
    <w:rsid w:val="00025FE7"/>
    <w:rsid w:val="000539B2"/>
    <w:rsid w:val="00116967"/>
    <w:rsid w:val="0017024C"/>
    <w:rsid w:val="00212357"/>
    <w:rsid w:val="00301F54"/>
    <w:rsid w:val="00337065"/>
    <w:rsid w:val="003C6B6C"/>
    <w:rsid w:val="003F0F5D"/>
    <w:rsid w:val="004A7CD2"/>
    <w:rsid w:val="004B1EE9"/>
    <w:rsid w:val="00515337"/>
    <w:rsid w:val="0053033A"/>
    <w:rsid w:val="005444B1"/>
    <w:rsid w:val="00554805"/>
    <w:rsid w:val="00590A37"/>
    <w:rsid w:val="005B2093"/>
    <w:rsid w:val="006331CE"/>
    <w:rsid w:val="006576C9"/>
    <w:rsid w:val="0067749D"/>
    <w:rsid w:val="006837FE"/>
    <w:rsid w:val="006909B3"/>
    <w:rsid w:val="00691B1B"/>
    <w:rsid w:val="00691CBC"/>
    <w:rsid w:val="006A6D0A"/>
    <w:rsid w:val="00793AE9"/>
    <w:rsid w:val="007F39FC"/>
    <w:rsid w:val="00874C80"/>
    <w:rsid w:val="00913415"/>
    <w:rsid w:val="009C6CC6"/>
    <w:rsid w:val="00A30970"/>
    <w:rsid w:val="00A351D2"/>
    <w:rsid w:val="00AC59F3"/>
    <w:rsid w:val="00AE05BF"/>
    <w:rsid w:val="00B01C30"/>
    <w:rsid w:val="00B6135F"/>
    <w:rsid w:val="00B97898"/>
    <w:rsid w:val="00C074D1"/>
    <w:rsid w:val="00C527E1"/>
    <w:rsid w:val="00CB4E00"/>
    <w:rsid w:val="00D81225"/>
    <w:rsid w:val="00F70DA3"/>
    <w:rsid w:val="00FA2688"/>
    <w:rsid w:val="00FF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11031-9DDA-4852-BCA0-5797C897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bCs/>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27E1"/>
    <w:pPr>
      <w:spacing w:before="100" w:beforeAutospacing="1" w:after="100" w:afterAutospacing="1" w:line="240" w:lineRule="auto"/>
      <w:outlineLvl w:val="0"/>
    </w:pPr>
    <w:rPr>
      <w:rFonts w:ascii="Times New Roman" w:eastAsia="Times New Roman" w:hAnsi="Times New Roman" w:cs="Times New Roman"/>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590A37"/>
  </w:style>
  <w:style w:type="character" w:customStyle="1" w:styleId="acopre">
    <w:name w:val="acopre"/>
    <w:basedOn w:val="DefaultParagraphFont"/>
    <w:rsid w:val="00590A37"/>
  </w:style>
  <w:style w:type="character" w:styleId="Emphasis">
    <w:name w:val="Emphasis"/>
    <w:basedOn w:val="DefaultParagraphFont"/>
    <w:uiPriority w:val="20"/>
    <w:qFormat/>
    <w:rsid w:val="00590A37"/>
    <w:rPr>
      <w:i/>
      <w:iCs/>
    </w:rPr>
  </w:style>
  <w:style w:type="character" w:styleId="Strong">
    <w:name w:val="Strong"/>
    <w:basedOn w:val="DefaultParagraphFont"/>
    <w:uiPriority w:val="22"/>
    <w:qFormat/>
    <w:rsid w:val="004B1EE9"/>
    <w:rPr>
      <w:b/>
      <w:bCs w:val="0"/>
    </w:rPr>
  </w:style>
  <w:style w:type="character" w:styleId="Hyperlink">
    <w:name w:val="Hyperlink"/>
    <w:basedOn w:val="DefaultParagraphFont"/>
    <w:uiPriority w:val="99"/>
    <w:unhideWhenUsed/>
    <w:rsid w:val="006837FE"/>
    <w:rPr>
      <w:color w:val="0000FF"/>
      <w:u w:val="single"/>
    </w:rPr>
  </w:style>
  <w:style w:type="paragraph" w:styleId="NormalWeb">
    <w:name w:val="Normal (Web)"/>
    <w:basedOn w:val="Normal"/>
    <w:uiPriority w:val="99"/>
    <w:unhideWhenUsed/>
    <w:rsid w:val="00116967"/>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Heading1Char">
    <w:name w:val="Heading 1 Char"/>
    <w:basedOn w:val="DefaultParagraphFont"/>
    <w:link w:val="Heading1"/>
    <w:uiPriority w:val="9"/>
    <w:rsid w:val="00C527E1"/>
    <w:rPr>
      <w:rFonts w:ascii="Times New Roman" w:eastAsia="Times New Roman" w:hAnsi="Times New Roman" w:cs="Times New Roman"/>
      <w:b/>
      <w:kern w:val="36"/>
      <w:sz w:val="48"/>
      <w:szCs w:val="48"/>
    </w:rPr>
  </w:style>
  <w:style w:type="character" w:styleId="FollowedHyperlink">
    <w:name w:val="FollowedHyperlink"/>
    <w:basedOn w:val="DefaultParagraphFont"/>
    <w:uiPriority w:val="99"/>
    <w:semiHidden/>
    <w:unhideWhenUsed/>
    <w:rsid w:val="00793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5966">
      <w:bodyDiv w:val="1"/>
      <w:marLeft w:val="0"/>
      <w:marRight w:val="0"/>
      <w:marTop w:val="0"/>
      <w:marBottom w:val="0"/>
      <w:divBdr>
        <w:top w:val="none" w:sz="0" w:space="0" w:color="auto"/>
        <w:left w:val="none" w:sz="0" w:space="0" w:color="auto"/>
        <w:bottom w:val="none" w:sz="0" w:space="0" w:color="auto"/>
        <w:right w:val="none" w:sz="0" w:space="0" w:color="auto"/>
      </w:divBdr>
    </w:div>
    <w:div w:id="15270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ggaccinos.com/ChoresnCrew/BankTeller/Bold_and_Beautiful/Bold_and_the_Beautiful.htm" TargetMode="External"/><Relationship Id="rId13" Type="http://schemas.openxmlformats.org/officeDocument/2006/relationships/hyperlink" Target="http://www.Muggaccinos.com" TargetMode="External"/><Relationship Id="rId18" Type="http://schemas.openxmlformats.org/officeDocument/2006/relationships/hyperlink" Target="https://www.surflifesaving.com.au/sites/site.test/files/Policy%201.01%20-%20Water%20Safety%20_0.pdf" TargetMode="External"/><Relationship Id="rId3" Type="http://schemas.openxmlformats.org/officeDocument/2006/relationships/settings" Target="settings.xml"/><Relationship Id="rId21" Type="http://schemas.openxmlformats.org/officeDocument/2006/relationships/hyperlink" Target="http://www.muggaccinos.com/ChoresnCrew/BankTeller/Scribe.htm" TargetMode="External"/><Relationship Id="rId7" Type="http://schemas.openxmlformats.org/officeDocument/2006/relationships/hyperlink" Target="https://www.legislation.nsw.gov.au/" TargetMode="External"/><Relationship Id="rId12" Type="http://schemas.openxmlformats.org/officeDocument/2006/relationships/hyperlink" Target="http://muggaccinos.com/Liability/RiskManagement.htm" TargetMode="External"/><Relationship Id="rId17" Type="http://schemas.openxmlformats.org/officeDocument/2006/relationships/hyperlink" Target="https://www.northernbeaches.nsw.gov.au/covid-19/general-information/summer-action-plan-outdoor-public-spaces" TargetMode="External"/><Relationship Id="rId2" Type="http://schemas.openxmlformats.org/officeDocument/2006/relationships/styles" Target="styles.xml"/><Relationship Id="rId16" Type="http://schemas.openxmlformats.org/officeDocument/2006/relationships/hyperlink" Target="https://www.legislation.nsw.gov.au/" TargetMode="External"/><Relationship Id="rId20" Type="http://schemas.openxmlformats.org/officeDocument/2006/relationships/hyperlink" Target="mailto:scribepj@bigpond.com" TargetMode="External"/><Relationship Id="rId1" Type="http://schemas.openxmlformats.org/officeDocument/2006/relationships/numbering" Target="numbering.xml"/><Relationship Id="rId6" Type="http://schemas.openxmlformats.org/officeDocument/2006/relationships/hyperlink" Target="https://www.surflifesaving.com.au/sites/site.test/files/Policy%201.01%20-%20Water%20Safety%20_0.pdf" TargetMode="External"/><Relationship Id="rId11" Type="http://schemas.openxmlformats.org/officeDocument/2006/relationships/hyperlink" Target="http://muggaccinos.com/Liability/b02-081B-p02.pdf" TargetMode="External"/><Relationship Id="rId5" Type="http://schemas.openxmlformats.org/officeDocument/2006/relationships/hyperlink" Target="mailto:admin@manlylsc.com" TargetMode="External"/><Relationship Id="rId15" Type="http://schemas.openxmlformats.org/officeDocument/2006/relationships/hyperlink" Target="https://www.surflifesaving.com.au/sites/site.test/files/Policy%201.01%20-%20Water%20Safety%20_0.pdf" TargetMode="External"/><Relationship Id="rId23" Type="http://schemas.openxmlformats.org/officeDocument/2006/relationships/theme" Target="theme/theme1.xml"/><Relationship Id="rId10" Type="http://schemas.openxmlformats.org/officeDocument/2006/relationships/hyperlink" Target="http://muggaccinos.com/ChoresnCrew/BankTeller/Scribe.htm" TargetMode="External"/><Relationship Id="rId19" Type="http://schemas.openxmlformats.org/officeDocument/2006/relationships/hyperlink" Target="https://www.legislation.nsw.gov.au/" TargetMode="External"/><Relationship Id="rId4" Type="http://schemas.openxmlformats.org/officeDocument/2006/relationships/webSettings" Target="webSettings.xml"/><Relationship Id="rId9" Type="http://schemas.openxmlformats.org/officeDocument/2006/relationships/hyperlink" Target="http://www.Muggaccinos.com" TargetMode="External"/><Relationship Id="rId14" Type="http://schemas.openxmlformats.org/officeDocument/2006/relationships/hyperlink" Target="http://muggaccinos.com/Liability/CivilLiabilitiesAct/Division5RecreationalActivitie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7</cp:revision>
  <cp:lastPrinted>2020-12-08T05:45:00Z</cp:lastPrinted>
  <dcterms:created xsi:type="dcterms:W3CDTF">2020-12-08T05:37:00Z</dcterms:created>
  <dcterms:modified xsi:type="dcterms:W3CDTF">2020-12-08T05:52:00Z</dcterms:modified>
</cp:coreProperties>
</file>